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D9E4" w14:textId="77777777" w:rsidR="009861BD" w:rsidRDefault="009861BD" w:rsidP="009861BD">
      <w:pPr>
        <w:pStyle w:val="Bodytext20"/>
        <w:shd w:val="clear" w:color="auto" w:fill="auto"/>
        <w:tabs>
          <w:tab w:val="left" w:leader="underscore" w:pos="4681"/>
          <w:tab w:val="left" w:leader="underscore" w:pos="6556"/>
        </w:tabs>
        <w:spacing w:after="0"/>
        <w:ind w:firstLine="520"/>
        <w:jc w:val="center"/>
      </w:pPr>
      <w:r>
        <w:t>Contract</w:t>
      </w:r>
    </w:p>
    <w:p w14:paraId="5327C164" w14:textId="77777777" w:rsidR="009861BD" w:rsidRDefault="009861BD" w:rsidP="009861BD">
      <w:pPr>
        <w:pStyle w:val="Bodytext20"/>
        <w:shd w:val="clear" w:color="auto" w:fill="auto"/>
        <w:tabs>
          <w:tab w:val="left" w:leader="underscore" w:pos="4681"/>
          <w:tab w:val="left" w:leader="underscore" w:pos="6556"/>
        </w:tabs>
        <w:spacing w:after="0"/>
        <w:ind w:firstLine="520"/>
        <w:jc w:val="center"/>
      </w:pPr>
      <w:r>
        <w:t xml:space="preserve">proiectare si execuţie lucrări </w:t>
      </w:r>
    </w:p>
    <w:p w14:paraId="3732FC32" w14:textId="77777777" w:rsidR="009456B9" w:rsidRDefault="009861BD" w:rsidP="009861BD">
      <w:pPr>
        <w:pStyle w:val="Bodytext20"/>
        <w:shd w:val="clear" w:color="auto" w:fill="auto"/>
        <w:tabs>
          <w:tab w:val="left" w:leader="underscore" w:pos="4681"/>
          <w:tab w:val="left" w:leader="underscore" w:pos="6556"/>
        </w:tabs>
        <w:spacing w:after="0"/>
        <w:ind w:firstLine="520"/>
        <w:jc w:val="center"/>
      </w:pPr>
      <w:r>
        <w:t>nr.</w:t>
      </w:r>
      <w:r>
        <w:tab/>
        <w:t>din</w:t>
      </w:r>
    </w:p>
    <w:p w14:paraId="3A01EAAC" w14:textId="77777777" w:rsidR="009861BD" w:rsidRDefault="009861BD" w:rsidP="009861BD">
      <w:pPr>
        <w:pStyle w:val="Bodytext20"/>
        <w:shd w:val="clear" w:color="auto" w:fill="auto"/>
        <w:tabs>
          <w:tab w:val="left" w:leader="underscore" w:pos="4681"/>
          <w:tab w:val="left" w:leader="underscore" w:pos="6556"/>
        </w:tabs>
        <w:spacing w:after="0"/>
        <w:ind w:firstLine="520"/>
        <w:jc w:val="center"/>
      </w:pPr>
    </w:p>
    <w:p w14:paraId="7694A086" w14:textId="77777777" w:rsidR="009456B9" w:rsidRDefault="009861BD">
      <w:pPr>
        <w:pStyle w:val="Bodytext30"/>
        <w:shd w:val="clear" w:color="auto" w:fill="auto"/>
        <w:spacing w:before="0" w:line="200" w:lineRule="exact"/>
      </w:pPr>
      <w:r>
        <w:t>Preambul</w:t>
      </w:r>
    </w:p>
    <w:p w14:paraId="3EDF1EEE" w14:textId="77777777" w:rsidR="009456B9" w:rsidRDefault="009861BD">
      <w:pPr>
        <w:pStyle w:val="Bodytext20"/>
        <w:shd w:val="clear" w:color="auto" w:fill="auto"/>
        <w:spacing w:after="155" w:line="200" w:lineRule="exact"/>
        <w:ind w:firstLine="0"/>
        <w:jc w:val="both"/>
      </w:pPr>
      <w:r>
        <w:t>În temeiul Legii 98/2016 privind achiziţiile publice, s-a încheiat prezentul contract de executie lucrari, între</w:t>
      </w:r>
    </w:p>
    <w:p w14:paraId="10B259D2" w14:textId="77777777" w:rsidR="009456B9" w:rsidRDefault="009861BD">
      <w:pPr>
        <w:pStyle w:val="Bodytext20"/>
        <w:shd w:val="clear" w:color="auto" w:fill="auto"/>
        <w:spacing w:after="240" w:line="230" w:lineRule="exact"/>
        <w:ind w:firstLine="0"/>
        <w:jc w:val="both"/>
      </w:pPr>
      <w:r>
        <w:t>COMUNA CURTISOARA , cu sediul _______________________, reprezentată prin Gheorghe GANESCU - Primar, în calitate de achizitor pe de o parte</w:t>
      </w:r>
    </w:p>
    <w:p w14:paraId="252C7A19" w14:textId="77777777" w:rsidR="009456B9" w:rsidRDefault="009861BD">
      <w:pPr>
        <w:pStyle w:val="Bodytext20"/>
        <w:shd w:val="clear" w:color="auto" w:fill="auto"/>
        <w:spacing w:after="0" w:line="230" w:lineRule="exact"/>
        <w:ind w:firstLine="0"/>
        <w:jc w:val="both"/>
      </w:pPr>
      <w:r>
        <w:t>Şi</w:t>
      </w:r>
    </w:p>
    <w:p w14:paraId="3654DC63" w14:textId="77777777" w:rsidR="009456B9" w:rsidRDefault="009861BD">
      <w:pPr>
        <w:pStyle w:val="Bodytext20"/>
        <w:shd w:val="clear" w:color="auto" w:fill="auto"/>
        <w:tabs>
          <w:tab w:val="left" w:leader="dot" w:pos="1819"/>
          <w:tab w:val="left" w:leader="dot" w:pos="4190"/>
          <w:tab w:val="left" w:leader="dot" w:pos="5570"/>
          <w:tab w:val="left" w:leader="dot" w:pos="6556"/>
          <w:tab w:val="left" w:leader="dot" w:pos="8155"/>
          <w:tab w:val="left" w:leader="dot" w:pos="9835"/>
        </w:tabs>
        <w:spacing w:after="0" w:line="230" w:lineRule="exact"/>
        <w:ind w:firstLine="0"/>
        <w:jc w:val="both"/>
      </w:pPr>
      <w:r>
        <w:tab/>
        <w:t>cu sediul în</w:t>
      </w:r>
      <w:r>
        <w:tab/>
        <w:t>strada</w:t>
      </w:r>
      <w:r>
        <w:tab/>
        <w:t>, nr</w:t>
      </w:r>
      <w:r>
        <w:tab/>
        <w:t>, tel</w:t>
      </w:r>
      <w:r>
        <w:tab/>
        <w:t>fax</w:t>
      </w:r>
      <w:r>
        <w:tab/>
        <w:t>,</w:t>
      </w:r>
    </w:p>
    <w:p w14:paraId="70978A7E" w14:textId="77777777" w:rsidR="009456B9" w:rsidRDefault="009861BD">
      <w:pPr>
        <w:pStyle w:val="Bodytext20"/>
        <w:shd w:val="clear" w:color="auto" w:fill="auto"/>
        <w:tabs>
          <w:tab w:val="left" w:leader="dot" w:pos="4681"/>
          <w:tab w:val="left" w:leader="dot" w:pos="9307"/>
        </w:tabs>
        <w:spacing w:after="0" w:line="230" w:lineRule="exact"/>
        <w:ind w:firstLine="0"/>
        <w:jc w:val="both"/>
      </w:pPr>
      <w:r>
        <w:t xml:space="preserve">având cod unic de inregistrare </w:t>
      </w:r>
      <w:r>
        <w:tab/>
        <w:t>, înregistrat la Registrul Comerţului sub nr</w:t>
      </w:r>
      <w:r>
        <w:tab/>
        <w:t>, avand</w:t>
      </w:r>
    </w:p>
    <w:p w14:paraId="00A8FD63" w14:textId="77777777" w:rsidR="009456B9" w:rsidRDefault="009861BD">
      <w:pPr>
        <w:pStyle w:val="Bodytext20"/>
        <w:shd w:val="clear" w:color="auto" w:fill="auto"/>
        <w:tabs>
          <w:tab w:val="left" w:pos="3706"/>
          <w:tab w:val="left" w:leader="dot" w:pos="4681"/>
          <w:tab w:val="left" w:leader="dot" w:pos="7834"/>
        </w:tabs>
        <w:spacing w:after="0" w:line="230" w:lineRule="exact"/>
        <w:ind w:firstLine="0"/>
        <w:jc w:val="both"/>
      </w:pPr>
      <w:r>
        <w:t>cont deschis la Trezoreria</w:t>
      </w:r>
      <w:r>
        <w:tab/>
      </w:r>
      <w:r>
        <w:tab/>
        <w:t>nr</w:t>
      </w:r>
      <w:r>
        <w:tab/>
        <w:t>, reprezentată prin</w:t>
      </w:r>
    </w:p>
    <w:p w14:paraId="6E0D6AF2" w14:textId="77777777" w:rsidR="009456B9" w:rsidRDefault="009861BD">
      <w:pPr>
        <w:pStyle w:val="Bodytext20"/>
        <w:shd w:val="clear" w:color="auto" w:fill="auto"/>
        <w:tabs>
          <w:tab w:val="left" w:leader="dot" w:pos="2472"/>
        </w:tabs>
        <w:spacing w:after="232" w:line="230" w:lineRule="exact"/>
        <w:ind w:firstLine="0"/>
        <w:jc w:val="both"/>
      </w:pPr>
      <w:r>
        <w:tab/>
        <w:t>în calitate de executant pe de altă parte,</w:t>
      </w:r>
    </w:p>
    <w:p w14:paraId="13CCB7A9" w14:textId="77777777" w:rsidR="009456B9" w:rsidRDefault="009861BD">
      <w:pPr>
        <w:pStyle w:val="Bodytext30"/>
        <w:numPr>
          <w:ilvl w:val="0"/>
          <w:numId w:val="1"/>
        </w:numPr>
        <w:shd w:val="clear" w:color="auto" w:fill="auto"/>
        <w:tabs>
          <w:tab w:val="left" w:pos="311"/>
        </w:tabs>
        <w:spacing w:before="0" w:line="240" w:lineRule="exact"/>
      </w:pPr>
      <w:r>
        <w:t>Definiţii</w:t>
      </w:r>
    </w:p>
    <w:p w14:paraId="2FAE8312" w14:textId="77777777" w:rsidR="009456B9" w:rsidRDefault="009861BD">
      <w:pPr>
        <w:pStyle w:val="Bodytext20"/>
        <w:numPr>
          <w:ilvl w:val="1"/>
          <w:numId w:val="1"/>
        </w:numPr>
        <w:shd w:val="clear" w:color="auto" w:fill="auto"/>
        <w:tabs>
          <w:tab w:val="left" w:pos="416"/>
        </w:tabs>
        <w:spacing w:after="0" w:line="240" w:lineRule="exact"/>
        <w:ind w:firstLine="0"/>
        <w:jc w:val="both"/>
      </w:pPr>
      <w:r>
        <w:t>- În prezentul contract următorii termeni vor fi interpretaţi astfel:</w:t>
      </w:r>
    </w:p>
    <w:p w14:paraId="54E7179D" w14:textId="77777777" w:rsidR="009456B9" w:rsidRDefault="009861BD">
      <w:pPr>
        <w:pStyle w:val="Bodytext20"/>
        <w:numPr>
          <w:ilvl w:val="0"/>
          <w:numId w:val="2"/>
        </w:numPr>
        <w:shd w:val="clear" w:color="auto" w:fill="auto"/>
        <w:tabs>
          <w:tab w:val="left" w:pos="315"/>
        </w:tabs>
        <w:spacing w:after="0" w:line="240" w:lineRule="exact"/>
        <w:ind w:firstLine="0"/>
        <w:jc w:val="both"/>
      </w:pPr>
      <w:r>
        <w:rPr>
          <w:rStyle w:val="Bodytext2Italic"/>
        </w:rPr>
        <w:t>contract</w:t>
      </w:r>
      <w:r>
        <w:t xml:space="preserve"> - reprezintă prezentul contract şi toate Anexele sale;</w:t>
      </w:r>
    </w:p>
    <w:p w14:paraId="4081C637" w14:textId="77777777" w:rsidR="009456B9" w:rsidRDefault="009861BD">
      <w:pPr>
        <w:pStyle w:val="Bodytext20"/>
        <w:numPr>
          <w:ilvl w:val="0"/>
          <w:numId w:val="2"/>
        </w:numPr>
        <w:shd w:val="clear" w:color="auto" w:fill="auto"/>
        <w:tabs>
          <w:tab w:val="left" w:pos="334"/>
        </w:tabs>
        <w:spacing w:after="0" w:line="240" w:lineRule="exact"/>
        <w:ind w:firstLine="0"/>
        <w:jc w:val="both"/>
      </w:pPr>
      <w:r>
        <w:rPr>
          <w:rStyle w:val="Bodytext2Italic"/>
        </w:rPr>
        <w:t>achizitor şi executant</w:t>
      </w:r>
      <w:r>
        <w:t xml:space="preserve"> - părţile contractante, aşa cum sunt acestea numite în prezentul contract;</w:t>
      </w:r>
    </w:p>
    <w:p w14:paraId="4D9E0033" w14:textId="77777777" w:rsidR="009456B9" w:rsidRDefault="009861BD">
      <w:pPr>
        <w:pStyle w:val="Bodytext20"/>
        <w:numPr>
          <w:ilvl w:val="0"/>
          <w:numId w:val="2"/>
        </w:numPr>
        <w:shd w:val="clear" w:color="auto" w:fill="auto"/>
        <w:tabs>
          <w:tab w:val="left" w:pos="334"/>
        </w:tabs>
        <w:spacing w:after="0" w:line="240" w:lineRule="exact"/>
        <w:ind w:firstLine="0"/>
        <w:jc w:val="both"/>
      </w:pPr>
      <w:r>
        <w:rPr>
          <w:rStyle w:val="Bodytext2Italic"/>
        </w:rPr>
        <w:t>preţul contractului</w:t>
      </w:r>
      <w:r>
        <w:t xml:space="preserve"> - preţul plătibil executantului de către achizitor, în baza contractului pentru îndeplinirea integrală şi corespunzătoare a tuturor obligaţiilor sale, asumate prin contract;</w:t>
      </w:r>
    </w:p>
    <w:p w14:paraId="417A84A9" w14:textId="77777777" w:rsidR="009456B9" w:rsidRDefault="009861BD">
      <w:pPr>
        <w:pStyle w:val="Bodytext20"/>
        <w:numPr>
          <w:ilvl w:val="0"/>
          <w:numId w:val="2"/>
        </w:numPr>
        <w:shd w:val="clear" w:color="auto" w:fill="auto"/>
        <w:tabs>
          <w:tab w:val="left" w:pos="334"/>
        </w:tabs>
        <w:spacing w:after="0" w:line="240" w:lineRule="exact"/>
        <w:ind w:firstLine="0"/>
        <w:jc w:val="both"/>
      </w:pPr>
      <w:r>
        <w:rPr>
          <w:rStyle w:val="Bodytext2Italic"/>
        </w:rPr>
        <w:t>amplasamentul lucrării -</w:t>
      </w:r>
      <w:r>
        <w:t xml:space="preserve"> locul unde executantul execută lucrarea;</w:t>
      </w:r>
    </w:p>
    <w:p w14:paraId="144022F6" w14:textId="77777777" w:rsidR="009456B9" w:rsidRDefault="009861BD">
      <w:pPr>
        <w:pStyle w:val="Bodytext20"/>
        <w:numPr>
          <w:ilvl w:val="0"/>
          <w:numId w:val="2"/>
        </w:numPr>
        <w:shd w:val="clear" w:color="auto" w:fill="auto"/>
        <w:tabs>
          <w:tab w:val="left" w:pos="334"/>
        </w:tabs>
        <w:spacing w:after="0"/>
        <w:ind w:firstLine="0"/>
        <w:jc w:val="both"/>
      </w:pPr>
      <w:r>
        <w:rPr>
          <w:rStyle w:val="Bodytext2Italic"/>
        </w:rPr>
        <w:t>forta majoră</w:t>
      </w:r>
      <w:r>
        <w:t xml:space="preserve"> -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B89E97E" w14:textId="77777777" w:rsidR="009456B9" w:rsidRDefault="009861BD">
      <w:pPr>
        <w:pStyle w:val="Bodytext20"/>
        <w:numPr>
          <w:ilvl w:val="0"/>
          <w:numId w:val="2"/>
        </w:numPr>
        <w:shd w:val="clear" w:color="auto" w:fill="auto"/>
        <w:tabs>
          <w:tab w:val="left" w:pos="334"/>
        </w:tabs>
        <w:spacing w:after="150" w:line="200" w:lineRule="exact"/>
        <w:ind w:firstLine="0"/>
        <w:jc w:val="both"/>
      </w:pPr>
      <w:r>
        <w:rPr>
          <w:rStyle w:val="Bodytext2Italic"/>
        </w:rPr>
        <w:t>zi</w:t>
      </w:r>
      <w:r>
        <w:t xml:space="preserve"> - zi calendaristică; </w:t>
      </w:r>
      <w:r>
        <w:rPr>
          <w:rStyle w:val="Bodytext2Italic"/>
        </w:rPr>
        <w:t>an</w:t>
      </w:r>
      <w:r>
        <w:t xml:space="preserve"> - 365 zile.</w:t>
      </w:r>
    </w:p>
    <w:p w14:paraId="74CF7477" w14:textId="77777777" w:rsidR="009456B9" w:rsidRDefault="009861BD">
      <w:pPr>
        <w:pStyle w:val="Bodytext30"/>
        <w:numPr>
          <w:ilvl w:val="0"/>
          <w:numId w:val="1"/>
        </w:numPr>
        <w:shd w:val="clear" w:color="auto" w:fill="auto"/>
        <w:tabs>
          <w:tab w:val="left" w:pos="320"/>
        </w:tabs>
        <w:spacing w:before="0" w:line="230" w:lineRule="exact"/>
      </w:pPr>
      <w:r>
        <w:t>Interpretare</w:t>
      </w:r>
    </w:p>
    <w:p w14:paraId="55B3F66F" w14:textId="77777777" w:rsidR="009456B9" w:rsidRDefault="009861BD">
      <w:pPr>
        <w:pStyle w:val="Bodytext20"/>
        <w:numPr>
          <w:ilvl w:val="1"/>
          <w:numId w:val="1"/>
        </w:numPr>
        <w:shd w:val="clear" w:color="auto" w:fill="auto"/>
        <w:tabs>
          <w:tab w:val="left" w:pos="426"/>
        </w:tabs>
        <w:spacing w:after="0" w:line="230" w:lineRule="exact"/>
        <w:ind w:firstLine="0"/>
        <w:jc w:val="both"/>
      </w:pPr>
      <w:r>
        <w:t>- În prezentul contract, cu excepţia unei prevederi contrare cuvintele la forma singular vor include forma de plural şi vice versa, acolo unde acest lucru este permis de context.</w:t>
      </w:r>
    </w:p>
    <w:p w14:paraId="7401EE3E" w14:textId="77777777" w:rsidR="009456B9" w:rsidRDefault="009861BD">
      <w:pPr>
        <w:pStyle w:val="Bodytext20"/>
        <w:numPr>
          <w:ilvl w:val="1"/>
          <w:numId w:val="1"/>
        </w:numPr>
        <w:shd w:val="clear" w:color="auto" w:fill="auto"/>
        <w:tabs>
          <w:tab w:val="left" w:pos="421"/>
        </w:tabs>
        <w:spacing w:after="264" w:line="230" w:lineRule="exact"/>
        <w:ind w:firstLine="0"/>
        <w:jc w:val="both"/>
      </w:pPr>
      <w:r>
        <w:t>- Termenul “zi”sau “zile” sau orice referire la zile reprezintă zile calendaristice dacă nu se specifică în mod diferit.</w:t>
      </w:r>
    </w:p>
    <w:p w14:paraId="091DAC46" w14:textId="77777777" w:rsidR="009456B9" w:rsidRDefault="009861BD">
      <w:pPr>
        <w:pStyle w:val="Bodytext30"/>
        <w:shd w:val="clear" w:color="auto" w:fill="auto"/>
        <w:spacing w:before="0" w:after="155" w:line="200" w:lineRule="exact"/>
        <w:ind w:left="20"/>
        <w:jc w:val="center"/>
      </w:pPr>
      <w:r>
        <w:t>Clauze obligatorii</w:t>
      </w:r>
    </w:p>
    <w:p w14:paraId="5266B4B2" w14:textId="77777777" w:rsidR="009456B9" w:rsidRDefault="009861BD">
      <w:pPr>
        <w:pStyle w:val="Bodytext30"/>
        <w:numPr>
          <w:ilvl w:val="0"/>
          <w:numId w:val="1"/>
        </w:numPr>
        <w:shd w:val="clear" w:color="auto" w:fill="auto"/>
        <w:tabs>
          <w:tab w:val="left" w:pos="311"/>
        </w:tabs>
        <w:spacing w:before="0" w:line="230" w:lineRule="exact"/>
      </w:pPr>
      <w:r>
        <w:t>Obiectul principal al contractului</w:t>
      </w:r>
    </w:p>
    <w:p w14:paraId="492F0481" w14:textId="77777777" w:rsidR="009456B9" w:rsidRDefault="009861BD">
      <w:pPr>
        <w:pStyle w:val="Bodytext20"/>
        <w:numPr>
          <w:ilvl w:val="1"/>
          <w:numId w:val="1"/>
        </w:numPr>
        <w:shd w:val="clear" w:color="auto" w:fill="auto"/>
        <w:spacing w:after="0" w:line="230" w:lineRule="exact"/>
        <w:ind w:firstLine="0"/>
        <w:jc w:val="both"/>
      </w:pPr>
      <w:r>
        <w:t xml:space="preserve"> - Executantul se obligă să presteze serviciile de proiectare şi să execute lucrarea, având ca obiect: </w:t>
      </w:r>
      <w:r>
        <w:rPr>
          <w:rStyle w:val="Bodytext2Italic"/>
        </w:rPr>
        <w:t>SERVICII DE PROIECTARE SI EXECUŢIE LUCRĂRI SISTEME FOTOVOLTAICE</w:t>
      </w:r>
      <w:r>
        <w:t xml:space="preserve"> (PT+DE+ verificare tehnică+ elaborare documentaţii pentru obţinere avize+ asistenţă tehnică+ execuţie lucrări) pentru implementarea proiectului: „</w:t>
      </w:r>
      <w:r w:rsidRPr="00315108">
        <w:rPr>
          <w:b/>
          <w:bCs/>
          <w:sz w:val="22"/>
          <w:szCs w:val="22"/>
        </w:rPr>
        <w:t>CREARE CAPACITATE NOUĂ DE PRODUCȚIE ENERGIE ELECTRICĂ DIN ENERGIE SOLARĂ PENTRU AUTOCONSUM LA PRIMĂRIA CURTIȘOARA - CEF CURTIȘOARA 190KWp</w:t>
      </w:r>
      <w:r>
        <w:t>, în conformitate cu obligaţiile asumate prin prezentul contract.</w:t>
      </w:r>
    </w:p>
    <w:p w14:paraId="2BCC9BA9" w14:textId="77777777" w:rsidR="009456B9" w:rsidRDefault="009861BD">
      <w:pPr>
        <w:pStyle w:val="Bodytext20"/>
        <w:numPr>
          <w:ilvl w:val="1"/>
          <w:numId w:val="1"/>
        </w:numPr>
        <w:shd w:val="clear" w:color="auto" w:fill="auto"/>
        <w:tabs>
          <w:tab w:val="left" w:pos="421"/>
        </w:tabs>
        <w:spacing w:after="240" w:line="230" w:lineRule="exact"/>
        <w:ind w:firstLine="0"/>
        <w:jc w:val="both"/>
      </w:pPr>
      <w:r>
        <w:t>- Achizitorul se obligă să plătească executantului preţul convenit in prezentul contract, pentru lucrările executate, conform prevederilor prezentului contract.</w:t>
      </w:r>
    </w:p>
    <w:p w14:paraId="637C7138" w14:textId="77777777" w:rsidR="009456B9" w:rsidRDefault="009861BD">
      <w:pPr>
        <w:pStyle w:val="Bodytext30"/>
        <w:numPr>
          <w:ilvl w:val="0"/>
          <w:numId w:val="1"/>
        </w:numPr>
        <w:shd w:val="clear" w:color="auto" w:fill="auto"/>
        <w:tabs>
          <w:tab w:val="left" w:pos="311"/>
        </w:tabs>
        <w:spacing w:before="0" w:line="230" w:lineRule="exact"/>
      </w:pPr>
      <w:r>
        <w:t>Preţul contractului</w:t>
      </w:r>
    </w:p>
    <w:p w14:paraId="38104E7B" w14:textId="77777777" w:rsidR="009456B9" w:rsidRDefault="009861BD">
      <w:pPr>
        <w:pStyle w:val="Bodytext20"/>
        <w:numPr>
          <w:ilvl w:val="1"/>
          <w:numId w:val="1"/>
        </w:numPr>
        <w:shd w:val="clear" w:color="auto" w:fill="auto"/>
        <w:tabs>
          <w:tab w:val="left" w:pos="416"/>
          <w:tab w:val="left" w:leader="dot" w:pos="1229"/>
          <w:tab w:val="left" w:leader="dot" w:pos="5570"/>
        </w:tabs>
        <w:spacing w:after="0" w:line="230" w:lineRule="exact"/>
        <w:ind w:firstLine="0"/>
        <w:jc w:val="both"/>
      </w:pPr>
      <w:r>
        <w:t xml:space="preserve">Preţul convenit pentru îndeplinirea corespunzătoare a contractului, plătibil executantului de către achizitor este de </w:t>
      </w:r>
      <w:r>
        <w:tab/>
        <w:t>lei, la care se adaugă TVA in suma de</w:t>
      </w:r>
      <w:r>
        <w:tab/>
        <w:t>lei, din care:</w:t>
      </w:r>
    </w:p>
    <w:p w14:paraId="649F960E" w14:textId="77777777" w:rsidR="009861BD" w:rsidRPr="009861BD" w:rsidRDefault="009861BD" w:rsidP="009861BD">
      <w:pPr>
        <w:pStyle w:val="Listparagraf"/>
        <w:autoSpaceDE w:val="0"/>
        <w:autoSpaceDN w:val="0"/>
        <w:adjustRightInd w:val="0"/>
        <w:jc w:val="both"/>
        <w:rPr>
          <w:rFonts w:ascii="Times New Roman" w:hAnsi="Times New Roman" w:cs="Times New Roman"/>
          <w:sz w:val="20"/>
          <w:szCs w:val="20"/>
        </w:rPr>
      </w:pPr>
      <w:r w:rsidRPr="009861BD">
        <w:rPr>
          <w:rFonts w:ascii="Times New Roman" w:hAnsi="Times New Roman" w:cs="Times New Roman"/>
          <w:sz w:val="20"/>
          <w:szCs w:val="20"/>
        </w:rPr>
        <w:t>-servicii de proiectare ____________ lei fara TVA</w:t>
      </w:r>
    </w:p>
    <w:p w14:paraId="594C7AF7" w14:textId="77777777" w:rsidR="009861BD" w:rsidRPr="009861BD" w:rsidRDefault="009861BD" w:rsidP="009861BD">
      <w:pPr>
        <w:pStyle w:val="Listparagraf"/>
        <w:autoSpaceDE w:val="0"/>
        <w:autoSpaceDN w:val="0"/>
        <w:adjustRightInd w:val="0"/>
        <w:jc w:val="both"/>
        <w:rPr>
          <w:rFonts w:ascii="Times New Roman" w:hAnsi="Times New Roman" w:cs="Times New Roman"/>
          <w:sz w:val="20"/>
          <w:szCs w:val="20"/>
        </w:rPr>
      </w:pPr>
      <w:r w:rsidRPr="009861BD">
        <w:rPr>
          <w:rFonts w:ascii="Times New Roman" w:hAnsi="Times New Roman" w:cs="Times New Roman"/>
          <w:sz w:val="20"/>
          <w:szCs w:val="20"/>
        </w:rPr>
        <w:t>-asistenta tehnica din partea proiectantului pe parcursul executiei lucrarilor _________ fara TVA</w:t>
      </w:r>
    </w:p>
    <w:p w14:paraId="66163470" w14:textId="77777777" w:rsidR="009861BD" w:rsidRPr="009861BD" w:rsidRDefault="009861BD" w:rsidP="009861BD">
      <w:pPr>
        <w:pStyle w:val="Listparagraf"/>
        <w:autoSpaceDE w:val="0"/>
        <w:autoSpaceDN w:val="0"/>
        <w:adjustRightInd w:val="0"/>
        <w:jc w:val="both"/>
        <w:rPr>
          <w:rFonts w:ascii="Times New Roman" w:hAnsi="Times New Roman" w:cs="Times New Roman"/>
          <w:sz w:val="20"/>
          <w:szCs w:val="20"/>
        </w:rPr>
      </w:pPr>
      <w:r w:rsidRPr="009861BD">
        <w:rPr>
          <w:rFonts w:ascii="Times New Roman" w:hAnsi="Times New Roman" w:cs="Times New Roman"/>
          <w:sz w:val="20"/>
          <w:szCs w:val="20"/>
        </w:rPr>
        <w:t xml:space="preserve">-executia lucrarilor ______________ fara TVA </w:t>
      </w:r>
    </w:p>
    <w:p w14:paraId="7CE69D4D" w14:textId="77777777" w:rsidR="009456B9" w:rsidRDefault="009456B9">
      <w:pPr>
        <w:rPr>
          <w:sz w:val="2"/>
          <w:szCs w:val="2"/>
        </w:rPr>
      </w:pPr>
    </w:p>
    <w:p w14:paraId="362D9367" w14:textId="77777777" w:rsidR="009456B9" w:rsidRDefault="009456B9">
      <w:pPr>
        <w:rPr>
          <w:sz w:val="2"/>
          <w:szCs w:val="2"/>
        </w:rPr>
      </w:pPr>
    </w:p>
    <w:p w14:paraId="0D7C96C9" w14:textId="77777777" w:rsidR="009456B9" w:rsidRDefault="009861BD">
      <w:pPr>
        <w:pStyle w:val="Bodytext20"/>
        <w:shd w:val="clear" w:color="auto" w:fill="auto"/>
        <w:tabs>
          <w:tab w:val="left" w:leader="dot" w:pos="4810"/>
        </w:tabs>
        <w:spacing w:before="224" w:after="151" w:line="200" w:lineRule="exact"/>
        <w:ind w:firstLine="0"/>
        <w:jc w:val="both"/>
      </w:pPr>
      <w:r>
        <w:t>5.2. Valoarea totală a contractului este de</w:t>
      </w:r>
      <w:r>
        <w:tab/>
        <w:t>lei (inclusiv TVA).</w:t>
      </w:r>
    </w:p>
    <w:p w14:paraId="7FB1519E" w14:textId="77777777" w:rsidR="009456B9" w:rsidRDefault="009861BD">
      <w:pPr>
        <w:pStyle w:val="Bodytext30"/>
        <w:numPr>
          <w:ilvl w:val="0"/>
          <w:numId w:val="1"/>
        </w:numPr>
        <w:shd w:val="clear" w:color="auto" w:fill="auto"/>
        <w:tabs>
          <w:tab w:val="left" w:pos="334"/>
        </w:tabs>
        <w:spacing w:before="0" w:line="235" w:lineRule="exact"/>
      </w:pPr>
      <w:r>
        <w:t>Durata contractului</w:t>
      </w:r>
    </w:p>
    <w:p w14:paraId="509507DE" w14:textId="77777777" w:rsidR="009456B9" w:rsidRDefault="009861BD">
      <w:pPr>
        <w:pStyle w:val="Bodytext20"/>
        <w:numPr>
          <w:ilvl w:val="1"/>
          <w:numId w:val="1"/>
        </w:numPr>
        <w:shd w:val="clear" w:color="auto" w:fill="auto"/>
        <w:tabs>
          <w:tab w:val="left" w:pos="430"/>
        </w:tabs>
        <w:spacing w:after="0" w:line="235" w:lineRule="exact"/>
        <w:ind w:firstLine="0"/>
        <w:jc w:val="both"/>
      </w:pPr>
      <w:r>
        <w:t>Durata contractului este _____ luni, de la semnarea contractului, după cum urmează:</w:t>
      </w:r>
    </w:p>
    <w:p w14:paraId="005BB807" w14:textId="77777777" w:rsidR="009456B9" w:rsidRDefault="009861BD" w:rsidP="009861BD">
      <w:pPr>
        <w:pStyle w:val="Bodytext20"/>
        <w:numPr>
          <w:ilvl w:val="0"/>
          <w:numId w:val="3"/>
        </w:numPr>
        <w:shd w:val="clear" w:color="auto" w:fill="auto"/>
        <w:tabs>
          <w:tab w:val="left" w:pos="831"/>
        </w:tabs>
        <w:spacing w:after="0" w:line="235" w:lineRule="exact"/>
        <w:ind w:left="840"/>
        <w:jc w:val="both"/>
      </w:pPr>
      <w:r>
        <w:t xml:space="preserve">Elaborarea de ofertant a documentaţiei pentru obţinere avize şi acorduri, proiect (PAC) acolo unde este cazul, </w:t>
      </w:r>
      <w:r>
        <w:lastRenderedPageBreak/>
        <w:t>verificarea documentatiei de verificatori atestaţi, obţinerea avizelor, acordurilor şi autorizaţiilor necesare - ____ luni de la data semnării contractului;</w:t>
      </w:r>
    </w:p>
    <w:p w14:paraId="59AF98FE" w14:textId="77777777" w:rsidR="009456B9" w:rsidRDefault="009861BD" w:rsidP="009861BD">
      <w:pPr>
        <w:pStyle w:val="Bodytext20"/>
        <w:numPr>
          <w:ilvl w:val="0"/>
          <w:numId w:val="3"/>
        </w:numPr>
        <w:shd w:val="clear" w:color="auto" w:fill="auto"/>
        <w:tabs>
          <w:tab w:val="left" w:pos="831"/>
        </w:tabs>
        <w:spacing w:after="0" w:line="235" w:lineRule="exact"/>
        <w:ind w:left="840"/>
        <w:jc w:val="both"/>
      </w:pPr>
      <w:r>
        <w:t>Elaborarea proiectului tehnic (PT), inclusiv a devizelor, detaliilor de execuţie (DE) şi altor documentaţii conţinute, inclusiv verificarea acestora de verificatori atestaţi - _____ luni de la data semnării contractului;</w:t>
      </w:r>
    </w:p>
    <w:p w14:paraId="408D27CF" w14:textId="77777777" w:rsidR="009456B9" w:rsidRDefault="009861BD" w:rsidP="009861BD">
      <w:pPr>
        <w:pStyle w:val="Bodytext20"/>
        <w:numPr>
          <w:ilvl w:val="0"/>
          <w:numId w:val="3"/>
        </w:numPr>
        <w:shd w:val="clear" w:color="auto" w:fill="auto"/>
        <w:tabs>
          <w:tab w:val="left" w:pos="831"/>
        </w:tabs>
        <w:spacing w:after="0" w:line="235" w:lineRule="exact"/>
        <w:ind w:left="840"/>
        <w:jc w:val="both"/>
      </w:pPr>
      <w:r>
        <w:t>Perioada de execuţie a lucrărilor (livrare şi montare echipamente) - ____ luni de la emiterea ordinului de începere a lucrărilor;</w:t>
      </w:r>
    </w:p>
    <w:p w14:paraId="023D08C5" w14:textId="77777777" w:rsidR="009456B9" w:rsidRDefault="009861BD" w:rsidP="009861BD">
      <w:pPr>
        <w:pStyle w:val="Bodytext20"/>
        <w:numPr>
          <w:ilvl w:val="0"/>
          <w:numId w:val="3"/>
        </w:numPr>
        <w:shd w:val="clear" w:color="auto" w:fill="auto"/>
        <w:tabs>
          <w:tab w:val="left" w:pos="831"/>
        </w:tabs>
        <w:spacing w:after="0" w:line="235" w:lineRule="exact"/>
        <w:ind w:left="840"/>
        <w:jc w:val="both"/>
      </w:pPr>
      <w:r>
        <w:t>Recepţia lucrărilor - ______ luni de la terminarea lucrărilor;</w:t>
      </w:r>
    </w:p>
    <w:p w14:paraId="7A861580" w14:textId="77777777" w:rsidR="009456B9" w:rsidRDefault="009861BD" w:rsidP="009861BD">
      <w:pPr>
        <w:pStyle w:val="Bodytext20"/>
        <w:numPr>
          <w:ilvl w:val="0"/>
          <w:numId w:val="3"/>
        </w:numPr>
        <w:shd w:val="clear" w:color="auto" w:fill="auto"/>
        <w:tabs>
          <w:tab w:val="left" w:pos="831"/>
        </w:tabs>
        <w:spacing w:after="0" w:line="235" w:lineRule="exact"/>
        <w:ind w:left="840"/>
        <w:jc w:val="both"/>
      </w:pPr>
      <w:r>
        <w:t>Obţinerea certificatului de racordare - ______ lună de la notificarea terminării lucrărilor de către executant;</w:t>
      </w:r>
    </w:p>
    <w:p w14:paraId="04F3C897" w14:textId="77777777" w:rsidR="009456B9" w:rsidRDefault="009861BD" w:rsidP="009861BD">
      <w:pPr>
        <w:pStyle w:val="Bodytext20"/>
        <w:numPr>
          <w:ilvl w:val="0"/>
          <w:numId w:val="3"/>
        </w:numPr>
        <w:shd w:val="clear" w:color="auto" w:fill="auto"/>
        <w:tabs>
          <w:tab w:val="left" w:pos="831"/>
        </w:tabs>
        <w:spacing w:after="248" w:line="235" w:lineRule="exact"/>
        <w:ind w:left="840"/>
        <w:jc w:val="both"/>
      </w:pPr>
      <w:r>
        <w:t>Asistenţa tehnică - pe toată perioada de execuţie a lucrărilor, de la data emiterii ordinului de începere a lucrărilor</w:t>
      </w:r>
    </w:p>
    <w:p w14:paraId="1763016E" w14:textId="77777777" w:rsidR="009456B9" w:rsidRDefault="009861BD">
      <w:pPr>
        <w:pStyle w:val="Bodytext20"/>
        <w:numPr>
          <w:ilvl w:val="1"/>
          <w:numId w:val="1"/>
        </w:numPr>
        <w:shd w:val="clear" w:color="auto" w:fill="auto"/>
        <w:spacing w:after="0"/>
        <w:ind w:firstLine="0"/>
        <w:jc w:val="both"/>
      </w:pPr>
      <w:r>
        <w:t xml:space="preserve"> - Prezentul contract încetează să producă efecte dupa expirarea perioadei de garanţie acordată lucrărilor, aşa cum este</w:t>
      </w:r>
    </w:p>
    <w:p w14:paraId="4C3A91C2" w14:textId="77777777" w:rsidR="009456B9" w:rsidRDefault="009861BD">
      <w:pPr>
        <w:pStyle w:val="Bodytext20"/>
        <w:shd w:val="clear" w:color="auto" w:fill="auto"/>
        <w:spacing w:after="0"/>
        <w:ind w:firstLine="0"/>
        <w:jc w:val="both"/>
      </w:pPr>
      <w:r>
        <w:t>prevăzută la clauza 19.1, respectiv 60 de luni de la data admiterii procesului verbal de recepţie la terminarea lucrărilor.</w:t>
      </w:r>
    </w:p>
    <w:p w14:paraId="7DF68D2C" w14:textId="77777777" w:rsidR="009456B9" w:rsidRDefault="009861BD">
      <w:pPr>
        <w:pStyle w:val="Bodytext20"/>
        <w:numPr>
          <w:ilvl w:val="1"/>
          <w:numId w:val="1"/>
        </w:numPr>
        <w:shd w:val="clear" w:color="auto" w:fill="auto"/>
        <w:tabs>
          <w:tab w:val="left" w:pos="440"/>
        </w:tabs>
        <w:spacing w:after="0"/>
        <w:ind w:firstLine="0"/>
        <w:jc w:val="both"/>
      </w:pPr>
      <w:r>
        <w:t>Termenul contractului poate fi modificat cu acordul scris al ambelor părţi, prin act adiţional la prezentul contract.</w:t>
      </w:r>
    </w:p>
    <w:p w14:paraId="7692DF0C" w14:textId="77777777" w:rsidR="009861BD" w:rsidRDefault="009861BD" w:rsidP="009861BD">
      <w:pPr>
        <w:pStyle w:val="Bodytext20"/>
        <w:shd w:val="clear" w:color="auto" w:fill="auto"/>
        <w:tabs>
          <w:tab w:val="left" w:pos="440"/>
        </w:tabs>
        <w:spacing w:after="0"/>
        <w:ind w:firstLine="0"/>
        <w:jc w:val="both"/>
      </w:pPr>
    </w:p>
    <w:p w14:paraId="7B83B82E" w14:textId="77777777" w:rsidR="009456B9" w:rsidRDefault="009861BD">
      <w:pPr>
        <w:pStyle w:val="Bodytext20"/>
        <w:numPr>
          <w:ilvl w:val="0"/>
          <w:numId w:val="1"/>
        </w:numPr>
        <w:shd w:val="clear" w:color="auto" w:fill="auto"/>
        <w:tabs>
          <w:tab w:val="left" w:pos="296"/>
        </w:tabs>
        <w:spacing w:after="0" w:line="240" w:lineRule="exact"/>
        <w:ind w:firstLine="0"/>
        <w:jc w:val="both"/>
      </w:pPr>
      <w:r>
        <w:t>Documentele contractului</w:t>
      </w:r>
    </w:p>
    <w:p w14:paraId="073DC16A" w14:textId="77777777" w:rsidR="009861BD" w:rsidRPr="009861BD" w:rsidRDefault="009861BD" w:rsidP="009861BD">
      <w:pPr>
        <w:autoSpaceDE w:val="0"/>
        <w:autoSpaceDN w:val="0"/>
        <w:adjustRightInd w:val="0"/>
        <w:rPr>
          <w:rFonts w:ascii="Arial" w:hAnsi="Arial" w:cs="Arial"/>
          <w:i/>
          <w:iCs/>
        </w:rPr>
      </w:pPr>
      <w:r w:rsidRPr="009861BD">
        <w:rPr>
          <w:rFonts w:ascii="Arial" w:hAnsi="Arial" w:cs="Arial"/>
          <w:i/>
          <w:iCs/>
        </w:rPr>
        <w:t>propunerea tehnică și propunerea financiară;</w:t>
      </w:r>
    </w:p>
    <w:p w14:paraId="6731A6FE" w14:textId="77777777" w:rsidR="009861BD" w:rsidRPr="009861BD" w:rsidRDefault="009861BD" w:rsidP="009861BD">
      <w:pPr>
        <w:autoSpaceDE w:val="0"/>
        <w:autoSpaceDN w:val="0"/>
        <w:adjustRightInd w:val="0"/>
        <w:rPr>
          <w:rFonts w:ascii="Arial" w:hAnsi="Arial" w:cs="Arial"/>
          <w:i/>
          <w:iCs/>
        </w:rPr>
      </w:pPr>
      <w:r w:rsidRPr="009861BD">
        <w:rPr>
          <w:rFonts w:ascii="Arial" w:hAnsi="Arial" w:cs="Arial"/>
          <w:i/>
          <w:iCs/>
        </w:rPr>
        <w:t>graficul de îndeplinire a contractului;</w:t>
      </w:r>
    </w:p>
    <w:p w14:paraId="76E053E8" w14:textId="77777777" w:rsidR="009861BD" w:rsidRPr="009861BD" w:rsidRDefault="009861BD" w:rsidP="009861BD">
      <w:pPr>
        <w:autoSpaceDE w:val="0"/>
        <w:autoSpaceDN w:val="0"/>
        <w:adjustRightInd w:val="0"/>
        <w:rPr>
          <w:rFonts w:ascii="Arial" w:hAnsi="Arial" w:cs="Arial"/>
          <w:i/>
          <w:iCs/>
        </w:rPr>
      </w:pPr>
      <w:r w:rsidRPr="009861BD">
        <w:rPr>
          <w:rFonts w:ascii="Arial" w:hAnsi="Arial" w:cs="Arial"/>
          <w:i/>
          <w:iCs/>
        </w:rPr>
        <w:t>graficul de plăți;</w:t>
      </w:r>
    </w:p>
    <w:p w14:paraId="16FFF23B" w14:textId="77777777" w:rsidR="009861BD" w:rsidRPr="009861BD" w:rsidRDefault="009861BD" w:rsidP="009861BD">
      <w:pPr>
        <w:autoSpaceDE w:val="0"/>
        <w:autoSpaceDN w:val="0"/>
        <w:adjustRightInd w:val="0"/>
        <w:rPr>
          <w:rFonts w:ascii="Arial" w:hAnsi="Arial" w:cs="Arial"/>
          <w:i/>
          <w:iCs/>
        </w:rPr>
      </w:pPr>
      <w:r w:rsidRPr="009861BD">
        <w:rPr>
          <w:rFonts w:ascii="Arial" w:hAnsi="Arial" w:cs="Arial"/>
          <w:i/>
          <w:iCs/>
        </w:rPr>
        <w:t xml:space="preserve">garanția de bună execuție, </w:t>
      </w:r>
    </w:p>
    <w:p w14:paraId="73FC7A27" w14:textId="77777777" w:rsidR="009861BD" w:rsidRDefault="009861BD" w:rsidP="009861BD">
      <w:pPr>
        <w:overflowPunct w:val="0"/>
        <w:autoSpaceDE w:val="0"/>
        <w:autoSpaceDN w:val="0"/>
        <w:adjustRightInd w:val="0"/>
        <w:jc w:val="both"/>
        <w:textAlignment w:val="baseline"/>
        <w:rPr>
          <w:rFonts w:ascii="Arial" w:hAnsi="Arial" w:cs="Arial"/>
          <w:i/>
          <w:iCs/>
        </w:rPr>
      </w:pPr>
      <w:r w:rsidRPr="009861BD">
        <w:rPr>
          <w:rFonts w:ascii="Arial" w:hAnsi="Arial" w:cs="Arial"/>
          <w:i/>
          <w:iCs/>
        </w:rPr>
        <w:t xml:space="preserve">acte adiționale , dacă este cazul </w:t>
      </w:r>
    </w:p>
    <w:p w14:paraId="37E71744" w14:textId="77777777" w:rsidR="009861BD" w:rsidRPr="009861BD" w:rsidRDefault="009861BD" w:rsidP="009861BD">
      <w:pPr>
        <w:overflowPunct w:val="0"/>
        <w:autoSpaceDE w:val="0"/>
        <w:autoSpaceDN w:val="0"/>
        <w:adjustRightInd w:val="0"/>
        <w:jc w:val="both"/>
        <w:textAlignment w:val="baseline"/>
        <w:rPr>
          <w:rFonts w:ascii="Arial" w:hAnsi="Arial" w:cs="Arial"/>
          <w:i/>
          <w:iCs/>
        </w:rPr>
      </w:pPr>
    </w:p>
    <w:p w14:paraId="3774512A" w14:textId="77777777" w:rsidR="009456B9" w:rsidRDefault="009861BD">
      <w:pPr>
        <w:pStyle w:val="Bodytext20"/>
        <w:numPr>
          <w:ilvl w:val="0"/>
          <w:numId w:val="1"/>
        </w:numPr>
        <w:shd w:val="clear" w:color="auto" w:fill="auto"/>
        <w:tabs>
          <w:tab w:val="left" w:pos="300"/>
        </w:tabs>
        <w:spacing w:after="0"/>
        <w:ind w:firstLine="0"/>
        <w:jc w:val="both"/>
      </w:pPr>
      <w:r>
        <w:t>Protecţia patrimoniului cultural naţional</w:t>
      </w:r>
    </w:p>
    <w:p w14:paraId="045A7A59" w14:textId="77777777" w:rsidR="009456B9" w:rsidRDefault="009861BD">
      <w:pPr>
        <w:pStyle w:val="Bodytext20"/>
        <w:numPr>
          <w:ilvl w:val="1"/>
          <w:numId w:val="1"/>
        </w:numPr>
        <w:shd w:val="clear" w:color="auto" w:fill="auto"/>
        <w:tabs>
          <w:tab w:val="left" w:pos="401"/>
        </w:tabs>
        <w:spacing w:after="0"/>
        <w:ind w:right="220" w:firstLine="0"/>
        <w:jc w:val="both"/>
      </w:pPr>
      <w:r>
        <w:t>- Toate fosilele, monedele, obiectele de valoare sau orice alte vestigii sau obiecte de interes arheologic descoperite pe amplasamentul lucrării sunt considerate, în relaţiile dintre părţi, ca fiind proprietatea absolută a achizitorului.</w:t>
      </w:r>
    </w:p>
    <w:p w14:paraId="1E1463C1" w14:textId="77777777" w:rsidR="009456B9" w:rsidRDefault="009861BD">
      <w:pPr>
        <w:pStyle w:val="Bodytext20"/>
        <w:numPr>
          <w:ilvl w:val="1"/>
          <w:numId w:val="1"/>
        </w:numPr>
        <w:shd w:val="clear" w:color="auto" w:fill="auto"/>
        <w:tabs>
          <w:tab w:val="left" w:pos="411"/>
        </w:tabs>
        <w:spacing w:after="0"/>
        <w:ind w:right="220" w:firstLine="0"/>
        <w:jc w:val="both"/>
      </w:pPr>
      <w:r>
        <w:t>- Executantul are obligaţia de a lua toate precauţiile necesare pentru ca muncitorii săi sau oricare alte persoane sa nu îndepărteze sau să deterioreze obiectele prevăzute la clauza 8.1, iar imediat după descoperirea şi înainte de îndepărtarea lor, de a înştiinţa achizitorul despre această descoperire şi de a îndeplini dispoziţiile primite de la achizitor privind îndepărtarea / protejarea acestora. Dacă din cauza unor astfel de dispoziţii, executantul suferă întârzieri şi/sau cheltuieli suplimentare, atunci, prin consultare, părţile vor stabili:</w:t>
      </w:r>
    </w:p>
    <w:p w14:paraId="0F43982A" w14:textId="77777777" w:rsidR="009456B9" w:rsidRDefault="009861BD" w:rsidP="009861BD">
      <w:pPr>
        <w:pStyle w:val="Bodytext20"/>
        <w:numPr>
          <w:ilvl w:val="0"/>
          <w:numId w:val="4"/>
        </w:numPr>
        <w:shd w:val="clear" w:color="auto" w:fill="auto"/>
        <w:tabs>
          <w:tab w:val="left" w:pos="246"/>
        </w:tabs>
        <w:spacing w:after="0"/>
        <w:ind w:firstLine="0"/>
        <w:jc w:val="both"/>
      </w:pPr>
      <w:r>
        <w:t>orice prelungire a duratei de execuţie la care executantul are dreptul;</w:t>
      </w:r>
    </w:p>
    <w:p w14:paraId="2F314DD0" w14:textId="77777777" w:rsidR="009456B9" w:rsidRDefault="009861BD" w:rsidP="009861BD">
      <w:pPr>
        <w:pStyle w:val="Bodytext20"/>
        <w:numPr>
          <w:ilvl w:val="0"/>
          <w:numId w:val="4"/>
        </w:numPr>
        <w:shd w:val="clear" w:color="auto" w:fill="auto"/>
        <w:tabs>
          <w:tab w:val="left" w:pos="246"/>
        </w:tabs>
        <w:spacing w:after="0"/>
        <w:ind w:right="220" w:firstLine="0"/>
        <w:jc w:val="both"/>
      </w:pPr>
      <w:r>
        <w:t>totalul cheltuielilor suplimentare la care este îndreptăţit executantul pentru măsurile de îndepărtare / protejare a obiectelor prevăzute la art. 8.1.</w:t>
      </w:r>
    </w:p>
    <w:p w14:paraId="1182F424" w14:textId="77777777" w:rsidR="009456B9" w:rsidRDefault="009861BD">
      <w:pPr>
        <w:pStyle w:val="Bodytext20"/>
        <w:numPr>
          <w:ilvl w:val="1"/>
          <w:numId w:val="1"/>
        </w:numPr>
        <w:shd w:val="clear" w:color="auto" w:fill="auto"/>
        <w:tabs>
          <w:tab w:val="left" w:pos="406"/>
        </w:tabs>
        <w:spacing w:after="180"/>
        <w:ind w:right="220" w:firstLine="0"/>
        <w:jc w:val="both"/>
      </w:pPr>
      <w:r>
        <w:t>- Achizitorul are obligaţia, de îndată ce a luat la cunoştinţă despre descoperirea obiectelor prevăzute la clauza 8.1, de a înştiinţa în acest sens organele de poliţie şi comisia monumentelor istorice.</w:t>
      </w:r>
    </w:p>
    <w:p w14:paraId="67DCB8CE" w14:textId="77777777" w:rsidR="009456B9" w:rsidRDefault="009861BD">
      <w:pPr>
        <w:pStyle w:val="Bodytext20"/>
        <w:shd w:val="clear" w:color="auto" w:fill="auto"/>
        <w:spacing w:after="0"/>
        <w:ind w:firstLine="0"/>
        <w:jc w:val="both"/>
      </w:pPr>
      <w:r>
        <w:t>9 . Obligaţiile principale ale executantului</w:t>
      </w:r>
    </w:p>
    <w:p w14:paraId="19AAABBA" w14:textId="77777777" w:rsidR="009456B9" w:rsidRDefault="009861BD" w:rsidP="009861BD">
      <w:pPr>
        <w:pStyle w:val="Bodytext20"/>
        <w:numPr>
          <w:ilvl w:val="0"/>
          <w:numId w:val="5"/>
        </w:numPr>
        <w:shd w:val="clear" w:color="auto" w:fill="auto"/>
        <w:tabs>
          <w:tab w:val="left" w:pos="396"/>
        </w:tabs>
        <w:spacing w:after="0"/>
        <w:ind w:firstLine="0"/>
        <w:jc w:val="both"/>
      </w:pPr>
      <w:r>
        <w:t>- Obligatiile principale ale executantului privind elaborarea documentaţiilor:</w:t>
      </w:r>
    </w:p>
    <w:p w14:paraId="438ABFD5" w14:textId="77777777" w:rsidR="009456B9" w:rsidRDefault="009861BD" w:rsidP="009861BD">
      <w:pPr>
        <w:pStyle w:val="Bodytext20"/>
        <w:numPr>
          <w:ilvl w:val="0"/>
          <w:numId w:val="6"/>
        </w:numPr>
        <w:shd w:val="clear" w:color="auto" w:fill="auto"/>
        <w:tabs>
          <w:tab w:val="left" w:pos="746"/>
        </w:tabs>
        <w:spacing w:after="0"/>
        <w:ind w:left="740" w:hanging="340"/>
        <w:jc w:val="both"/>
      </w:pPr>
      <w:r>
        <w:t>va intocmi documentaţia în conformitate cu legislaţia în vigoare la data semnării contractului;</w:t>
      </w:r>
    </w:p>
    <w:p w14:paraId="3CEE303C" w14:textId="77777777" w:rsidR="009456B9" w:rsidRDefault="009861BD" w:rsidP="009861BD">
      <w:pPr>
        <w:pStyle w:val="Bodytext20"/>
        <w:numPr>
          <w:ilvl w:val="0"/>
          <w:numId w:val="6"/>
        </w:numPr>
        <w:shd w:val="clear" w:color="auto" w:fill="auto"/>
        <w:spacing w:after="0"/>
        <w:ind w:left="740" w:hanging="340"/>
        <w:jc w:val="both"/>
      </w:pPr>
      <w:r>
        <w:rPr>
          <w:noProof/>
          <w:lang w:val="en-US" w:eastAsia="en-US" w:bidi="ar-SA"/>
        </w:rPr>
        <mc:AlternateContent>
          <mc:Choice Requires="wps">
            <w:drawing>
              <wp:anchor distT="539750" distB="0" distL="63500" distR="63500" simplePos="0" relativeHeight="377487104" behindDoc="1" locked="0" layoutInCell="1" allowOverlap="1" wp14:anchorId="1A51EC8A" wp14:editId="53EC2D6B">
                <wp:simplePos x="0" y="0"/>
                <wp:positionH relativeFrom="margin">
                  <wp:posOffset>5660390</wp:posOffset>
                </wp:positionH>
                <wp:positionV relativeFrom="paragraph">
                  <wp:posOffset>-142875</wp:posOffset>
                </wp:positionV>
                <wp:extent cx="722630" cy="585470"/>
                <wp:effectExtent l="0" t="0" r="4445"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04CAE" w14:textId="77777777" w:rsidR="009456B9" w:rsidRDefault="009861BD">
                            <w:pPr>
                              <w:pStyle w:val="Bodytext20"/>
                              <w:shd w:val="clear" w:color="auto" w:fill="auto"/>
                              <w:tabs>
                                <w:tab w:val="left" w:pos="859"/>
                              </w:tabs>
                              <w:spacing w:after="0" w:line="461" w:lineRule="exact"/>
                              <w:ind w:firstLine="0"/>
                            </w:pPr>
                            <w:r>
                              <w:rPr>
                                <w:rStyle w:val="Bodytext2Exact"/>
                              </w:rPr>
                              <w:t>acordurile de atestaţi</w:t>
                            </w:r>
                            <w:r>
                              <w:rPr>
                                <w:rStyle w:val="Bodytext2Exact"/>
                              </w:rPr>
                              <w:tab/>
                              <w:t>pe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5.7pt;margin-top:-11.25pt;width:56.9pt;height:46.1pt;z-index:-125829376;visibility:visible;mso-wrap-style:square;mso-width-percent:0;mso-height-percent:0;mso-wrap-distance-left:5pt;mso-wrap-distance-top:4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4ErQ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" filled="f" stroked="f">
                <v:textbox style="mso-fit-shape-to-text:t" inset="0,0,0,0">
                  <w:txbxContent>
                    <w:p w:rsidR="009456B9" w:rsidRDefault="009861BD">
                      <w:pPr>
                        <w:pStyle w:val="Bodytext20"/>
                        <w:shd w:val="clear" w:color="auto" w:fill="auto"/>
                        <w:tabs>
                          <w:tab w:val="left" w:pos="859"/>
                        </w:tabs>
                        <w:spacing w:after="0" w:line="461" w:lineRule="exact"/>
                        <w:ind w:firstLine="0"/>
                      </w:pPr>
                      <w:r>
                        <w:rPr>
                          <w:rStyle w:val="Bodytext2Exact"/>
                        </w:rPr>
                        <w:t>acordurile de atestaţi</w:t>
                      </w:r>
                      <w:r>
                        <w:rPr>
                          <w:rStyle w:val="Bodytext2Exact"/>
                        </w:rPr>
                        <w:tab/>
                        <w:t>pe</w:t>
                      </w:r>
                    </w:p>
                  </w:txbxContent>
                </v:textbox>
                <w10:wrap type="square" side="left" anchorx="margin"/>
              </v:shape>
            </w:pict>
          </mc:Fallback>
        </mc:AlternateContent>
      </w:r>
      <w:r>
        <w:t xml:space="preserve"> va întocmi proiectul tehnic şi detaliile de execuţie, tinand cont de prevederile din avizele şi principiu;</w:t>
      </w:r>
    </w:p>
    <w:p w14:paraId="18BD502E" w14:textId="77777777" w:rsidR="009456B9" w:rsidRDefault="009861BD" w:rsidP="009861BD">
      <w:pPr>
        <w:pStyle w:val="Bodytext20"/>
        <w:numPr>
          <w:ilvl w:val="0"/>
          <w:numId w:val="6"/>
        </w:numPr>
        <w:shd w:val="clear" w:color="auto" w:fill="auto"/>
        <w:tabs>
          <w:tab w:val="left" w:pos="4917"/>
        </w:tabs>
        <w:spacing w:after="0"/>
        <w:ind w:left="740" w:hanging="340"/>
        <w:jc w:val="both"/>
      </w:pPr>
      <w:r>
        <w:t xml:space="preserve"> va asigura verificarea documentaţiei de</w:t>
      </w:r>
      <w:r>
        <w:tab/>
        <w:t>către specialişti verificatori de proiecte domeniile/subdomeniile specialitatile ce se impun, alţii decât specialiştii elaboratori ai proiectelor, în conformitate cu prevederile Legii 10/1995 - privind calitatea în construcţii, cu modificările şi completările ulterioare şi Ordinul MAI nr. 129/2016;</w:t>
      </w:r>
    </w:p>
    <w:p w14:paraId="31B9BB25" w14:textId="77777777" w:rsidR="009456B9" w:rsidRDefault="009861BD" w:rsidP="009861BD">
      <w:pPr>
        <w:pStyle w:val="Bodytext20"/>
        <w:numPr>
          <w:ilvl w:val="0"/>
          <w:numId w:val="6"/>
        </w:numPr>
        <w:shd w:val="clear" w:color="auto" w:fill="auto"/>
        <w:spacing w:after="0"/>
        <w:ind w:left="740" w:hanging="340"/>
        <w:jc w:val="both"/>
      </w:pPr>
      <w:r>
        <w:t xml:space="preserve"> specialiştii verificatori de proiecte atestaţi răspund în mod solidar cu proiectantul în ceea ce priveşte asigurarea nivelului de calitate corespunzător cerinţelor proiectului;</w:t>
      </w:r>
    </w:p>
    <w:p w14:paraId="3D4D4A64" w14:textId="77777777" w:rsidR="009456B9" w:rsidRDefault="009861BD" w:rsidP="009861BD">
      <w:pPr>
        <w:pStyle w:val="Bodytext20"/>
        <w:numPr>
          <w:ilvl w:val="0"/>
          <w:numId w:val="6"/>
        </w:numPr>
        <w:shd w:val="clear" w:color="auto" w:fill="auto"/>
        <w:spacing w:after="0"/>
        <w:ind w:left="740" w:hanging="340"/>
        <w:jc w:val="both"/>
      </w:pPr>
      <w:r>
        <w:t xml:space="preserve"> va acorda asistenţă tehnică pentru documentaţia tehnică întocmită, în conformitate cu prevederile legale şi cu respectarea cerinţelor din caietul de sarcini.Acordarea asistenţei tehnice atât în timpul execuţiei, cât şi în perioada de garanţie până la recepţia finală a lucrărilor pentru asigurarea execuţiei lucrărilor atât din punct de vedere calitativ cât şi cantitativ, prin:</w:t>
      </w:r>
    </w:p>
    <w:p w14:paraId="592BB0E6"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t>Acordare asistenţă tehnică pentru fiecare fază determinantă indicată în proiectul tehnic,</w:t>
      </w:r>
    </w:p>
    <w:p w14:paraId="7C2E47D6"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t>Propunerea de modalităţi de rezolvare a eventualelor neconformităţi apărute pe toată perioada de derulare a execuţiei,</w:t>
      </w:r>
    </w:p>
    <w:p w14:paraId="1686C63E"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t>Răspunsul la solicitările autorităţii contractante cu privire la orice sesizare în legătură cu neconformităţile şi/sau neconcordanţele constatate în proiect în vederea soluţionării acestora, ori de câte ori este necesar, pentru asigurarea conformităţii proiectului şi atingerea nivelului de calitate stabilit,</w:t>
      </w:r>
    </w:p>
    <w:p w14:paraId="4B7008C5"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t>Soluţionarea neconformităţilor, defectelor şi neconcordanţelor apărute în fazele de execuţie, prin oferirea de soluţii tehnice, aprobate în prealabil de autoritatea contractantă,</w:t>
      </w:r>
    </w:p>
    <w:p w14:paraId="240D5C03"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lastRenderedPageBreak/>
        <w:t>Urmărirea pe şantier a utilizării în execuţie a materialelor din proiect,</w:t>
      </w:r>
    </w:p>
    <w:p w14:paraId="2F8FAEE4"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t>Participarea la întâlnirile autorităţii contractante cu una, mai multe sau toate părţile implicate în derularea contractului de execuţie de lucrări, respectiv cu Dirigintele de şantier, Inspectoratul de Stat în Construcţii etc.,</w:t>
      </w:r>
    </w:p>
    <w:p w14:paraId="36352577"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t>Răspunsul la notificările emise de catre Dirigintele de şantier, conform obligaţiilor ce îi revin acestuia din urmă, referitoare la apariţia unei situaţii neprevăzute in termen de 5 zile,</w:t>
      </w:r>
    </w:p>
    <w:p w14:paraId="2FEB0865" w14:textId="77777777" w:rsidR="009456B9" w:rsidRDefault="009861BD" w:rsidP="009861BD">
      <w:pPr>
        <w:pStyle w:val="Bodytext20"/>
        <w:numPr>
          <w:ilvl w:val="0"/>
          <w:numId w:val="3"/>
        </w:numPr>
        <w:shd w:val="clear" w:color="auto" w:fill="auto"/>
        <w:tabs>
          <w:tab w:val="left" w:pos="1473"/>
        </w:tabs>
        <w:spacing w:after="0" w:line="235" w:lineRule="exact"/>
        <w:ind w:left="1480"/>
        <w:jc w:val="both"/>
      </w:pPr>
      <w:r>
        <w:t>Realizarea modificărilor aduse, din motive obiective, Proiectului, Caietelor de sarcini sau Listelor de cantitati, sub forma de Dispoziţii de şantier, numai în condiţiile contractului de proiectare şi cu</w:t>
      </w:r>
      <w:r w:rsidR="00D53E47">
        <w:t xml:space="preserve"> </w:t>
      </w:r>
      <w:r>
        <w:t>respectarea prevederilor legislaţiei în domeniul achiziţiilor publice, precum şi a legislaţiei privind calitatea în construcţii in termen de 5 zile,</w:t>
      </w:r>
    </w:p>
    <w:p w14:paraId="66ADCD13" w14:textId="77777777" w:rsidR="009456B9" w:rsidRDefault="009861BD" w:rsidP="009861BD">
      <w:pPr>
        <w:pStyle w:val="Bodytext20"/>
        <w:numPr>
          <w:ilvl w:val="0"/>
          <w:numId w:val="3"/>
        </w:numPr>
        <w:shd w:val="clear" w:color="auto" w:fill="auto"/>
        <w:tabs>
          <w:tab w:val="left" w:pos="1471"/>
        </w:tabs>
        <w:spacing w:after="0" w:line="240" w:lineRule="exact"/>
        <w:ind w:left="1120" w:firstLine="0"/>
        <w:jc w:val="both"/>
      </w:pPr>
      <w:r>
        <w:t>Elaborarea Programului de urmărire a comportării în timp a lucrării</w:t>
      </w:r>
    </w:p>
    <w:p w14:paraId="34A14F8F" w14:textId="77777777" w:rsidR="009456B9" w:rsidRDefault="009861BD" w:rsidP="009861BD">
      <w:pPr>
        <w:pStyle w:val="Bodytext20"/>
        <w:numPr>
          <w:ilvl w:val="0"/>
          <w:numId w:val="3"/>
        </w:numPr>
        <w:shd w:val="clear" w:color="auto" w:fill="auto"/>
        <w:tabs>
          <w:tab w:val="left" w:pos="1471"/>
        </w:tabs>
        <w:spacing w:after="0" w:line="240" w:lineRule="exact"/>
        <w:ind w:left="1120" w:firstLine="0"/>
        <w:jc w:val="both"/>
      </w:pPr>
      <w:r>
        <w:t>Participarea la recepţia lucrărilor,</w:t>
      </w:r>
    </w:p>
    <w:p w14:paraId="2B75EBE1" w14:textId="77777777" w:rsidR="009456B9" w:rsidRDefault="009861BD" w:rsidP="009861BD">
      <w:pPr>
        <w:pStyle w:val="Bodytext20"/>
        <w:numPr>
          <w:ilvl w:val="0"/>
          <w:numId w:val="3"/>
        </w:numPr>
        <w:shd w:val="clear" w:color="auto" w:fill="auto"/>
        <w:tabs>
          <w:tab w:val="left" w:pos="1471"/>
        </w:tabs>
        <w:spacing w:after="0" w:line="240" w:lineRule="exact"/>
        <w:ind w:left="1120" w:firstLine="0"/>
        <w:jc w:val="both"/>
      </w:pPr>
      <w:r>
        <w:t>Participarea la elaborarea Cărţii tehnice a construcţiei;</w:t>
      </w:r>
    </w:p>
    <w:p w14:paraId="65E6E2CA" w14:textId="77777777" w:rsidR="009456B9" w:rsidRDefault="009861BD" w:rsidP="009861BD">
      <w:pPr>
        <w:pStyle w:val="Bodytext20"/>
        <w:numPr>
          <w:ilvl w:val="0"/>
          <w:numId w:val="3"/>
        </w:numPr>
        <w:shd w:val="clear" w:color="auto" w:fill="auto"/>
        <w:tabs>
          <w:tab w:val="left" w:pos="1471"/>
        </w:tabs>
        <w:spacing w:after="0"/>
        <w:ind w:left="1120" w:firstLine="0"/>
        <w:jc w:val="both"/>
      </w:pPr>
      <w:r>
        <w:t>Emiterea dispoziţiilor de şantier însoţite de documentaţia N.R./N.C.S, în funcţie de situaţie:</w:t>
      </w:r>
    </w:p>
    <w:p w14:paraId="6597473B" w14:textId="77777777" w:rsidR="009456B9" w:rsidRDefault="009861BD" w:rsidP="009861BD">
      <w:pPr>
        <w:pStyle w:val="Bodytext20"/>
        <w:numPr>
          <w:ilvl w:val="0"/>
          <w:numId w:val="4"/>
        </w:numPr>
        <w:shd w:val="clear" w:color="auto" w:fill="auto"/>
        <w:spacing w:after="0"/>
        <w:ind w:firstLine="0"/>
        <w:jc w:val="both"/>
      </w:pPr>
      <w:r>
        <w:t xml:space="preserve"> Acordul beneficiarului pentru emiterea Dispoziţiei de şantier, va avea la bază nota de constatare întocmită de dirigintele de şantier şi reprezentantul constructorului.</w:t>
      </w:r>
    </w:p>
    <w:p w14:paraId="77949931" w14:textId="77777777" w:rsidR="009456B9" w:rsidRDefault="009861BD" w:rsidP="009861BD">
      <w:pPr>
        <w:pStyle w:val="Bodytext20"/>
        <w:numPr>
          <w:ilvl w:val="0"/>
          <w:numId w:val="4"/>
        </w:numPr>
        <w:shd w:val="clear" w:color="auto" w:fill="auto"/>
        <w:tabs>
          <w:tab w:val="left" w:pos="229"/>
        </w:tabs>
        <w:spacing w:after="0"/>
        <w:ind w:firstLine="0"/>
        <w:jc w:val="both"/>
      </w:pPr>
      <w:r>
        <w:t>Dispoziţiile de şantier însoţite de documentaţia N.R./N.C.S, se vor întocmi în termen de maxim 5 zile de la momentul primirii solicitării de emitere, din partea beneficiarului.</w:t>
      </w:r>
    </w:p>
    <w:p w14:paraId="1AC5E92F" w14:textId="77777777" w:rsidR="009456B9" w:rsidRDefault="009861BD">
      <w:pPr>
        <w:pStyle w:val="Bodytext20"/>
        <w:shd w:val="clear" w:color="auto" w:fill="auto"/>
        <w:spacing w:after="0"/>
        <w:ind w:firstLine="0"/>
        <w:jc w:val="both"/>
      </w:pPr>
      <w:r>
        <w:t>Notă : În cazul în care dispoziţiile de şantier au ca obiect schimbări de soluţii care implică necesitatea reproiectării, termenul de 5 zile poate fi prelungit, doar cu acordul scris al beneficiarului, termen ce nu poate dep ăşi 21 de zile de la primirea solicitarii de emitere din partea beneficiarului.</w:t>
      </w:r>
    </w:p>
    <w:p w14:paraId="358F77A2" w14:textId="77777777" w:rsidR="009456B9" w:rsidRDefault="009861BD" w:rsidP="009861BD">
      <w:pPr>
        <w:pStyle w:val="Bodytext20"/>
        <w:numPr>
          <w:ilvl w:val="0"/>
          <w:numId w:val="3"/>
        </w:numPr>
        <w:shd w:val="clear" w:color="auto" w:fill="auto"/>
        <w:tabs>
          <w:tab w:val="left" w:pos="1471"/>
        </w:tabs>
        <w:spacing w:after="0"/>
        <w:ind w:left="1120" w:firstLine="0"/>
        <w:jc w:val="both"/>
      </w:pPr>
      <w:r>
        <w:t>Asistenţă tehnică pe perioada de execuţie a lucrărilor:</w:t>
      </w:r>
    </w:p>
    <w:p w14:paraId="5BED473C" w14:textId="77777777" w:rsidR="009456B9" w:rsidRDefault="009861BD" w:rsidP="009861BD">
      <w:pPr>
        <w:pStyle w:val="Bodytext20"/>
        <w:numPr>
          <w:ilvl w:val="0"/>
          <w:numId w:val="4"/>
        </w:numPr>
        <w:shd w:val="clear" w:color="auto" w:fill="auto"/>
        <w:tabs>
          <w:tab w:val="left" w:pos="220"/>
        </w:tabs>
        <w:spacing w:after="0"/>
        <w:ind w:firstLine="0"/>
        <w:jc w:val="both"/>
      </w:pPr>
      <w:r>
        <w:t>Participarea la minim o şedinţă de progres lunar, la sediul beneficiarului.</w:t>
      </w:r>
    </w:p>
    <w:p w14:paraId="38D2AA48" w14:textId="77777777" w:rsidR="009456B9" w:rsidRDefault="009861BD" w:rsidP="009861BD">
      <w:pPr>
        <w:pStyle w:val="Bodytext20"/>
        <w:numPr>
          <w:ilvl w:val="0"/>
          <w:numId w:val="4"/>
        </w:numPr>
        <w:shd w:val="clear" w:color="auto" w:fill="auto"/>
        <w:tabs>
          <w:tab w:val="left" w:pos="229"/>
        </w:tabs>
        <w:spacing w:after="0"/>
        <w:ind w:firstLine="0"/>
        <w:jc w:val="both"/>
      </w:pPr>
      <w:r>
        <w:t>Întocmirea referatelor pe specialităţi, cu privire la modul în care a fost executată lucrarea, în maxim 5 zile de la momentul în care constructorul comunică finalizarea lucrărilor.</w:t>
      </w:r>
    </w:p>
    <w:p w14:paraId="04DB4BB3" w14:textId="77777777" w:rsidR="009456B9" w:rsidRDefault="009861BD" w:rsidP="009861BD">
      <w:pPr>
        <w:pStyle w:val="Bodytext20"/>
        <w:numPr>
          <w:ilvl w:val="0"/>
          <w:numId w:val="4"/>
        </w:numPr>
        <w:shd w:val="clear" w:color="auto" w:fill="auto"/>
        <w:tabs>
          <w:tab w:val="left" w:pos="220"/>
        </w:tabs>
        <w:spacing w:after="0"/>
        <w:ind w:firstLine="0"/>
        <w:jc w:val="both"/>
      </w:pPr>
      <w:r>
        <w:t>Raport privind participarea la comisia de recepţie întocmit şi predat în maxim 2 zile de la momentul realizării recepţiei</w:t>
      </w:r>
    </w:p>
    <w:p w14:paraId="6BF3C6B3" w14:textId="77777777" w:rsidR="009456B9" w:rsidRDefault="009861BD" w:rsidP="009861BD">
      <w:pPr>
        <w:pStyle w:val="Bodytext20"/>
        <w:numPr>
          <w:ilvl w:val="0"/>
          <w:numId w:val="4"/>
        </w:numPr>
        <w:shd w:val="clear" w:color="auto" w:fill="auto"/>
        <w:tabs>
          <w:tab w:val="left" w:pos="220"/>
        </w:tabs>
        <w:spacing w:after="0"/>
        <w:ind w:firstLine="0"/>
        <w:jc w:val="both"/>
      </w:pPr>
      <w:r>
        <w:t>Participa la elaborarea Cartea tehnică a construcţiei:</w:t>
      </w:r>
    </w:p>
    <w:p w14:paraId="021AB578" w14:textId="77777777" w:rsidR="009456B9" w:rsidRDefault="009861BD" w:rsidP="009861BD">
      <w:pPr>
        <w:pStyle w:val="Bodytext20"/>
        <w:numPr>
          <w:ilvl w:val="0"/>
          <w:numId w:val="4"/>
        </w:numPr>
        <w:shd w:val="clear" w:color="auto" w:fill="auto"/>
        <w:tabs>
          <w:tab w:val="left" w:pos="1859"/>
        </w:tabs>
        <w:spacing w:after="0"/>
        <w:ind w:left="1480" w:firstLine="0"/>
        <w:jc w:val="both"/>
      </w:pPr>
      <w:r>
        <w:t>la recepţia la terminarea lucrărilor de construcţii proiectantul predă documentaţia privind proiectarea inclusiv documentaţia As Built</w:t>
      </w:r>
    </w:p>
    <w:p w14:paraId="55B07A8F" w14:textId="77777777" w:rsidR="009456B9" w:rsidRDefault="009861BD" w:rsidP="009861BD">
      <w:pPr>
        <w:pStyle w:val="Bodytext20"/>
        <w:numPr>
          <w:ilvl w:val="0"/>
          <w:numId w:val="4"/>
        </w:numPr>
        <w:shd w:val="clear" w:color="auto" w:fill="auto"/>
        <w:tabs>
          <w:tab w:val="left" w:pos="1859"/>
        </w:tabs>
        <w:spacing w:after="0"/>
        <w:ind w:left="1480" w:firstLine="0"/>
        <w:jc w:val="both"/>
      </w:pPr>
      <w:r>
        <w:t>la recepţia finală a lucrărilor de construcţii se predă documentaţia privind recepţia, precum şi documentaţia privind urmărirea comportării în exploatare şi intervenţii asupra construcţiei.</w:t>
      </w:r>
    </w:p>
    <w:p w14:paraId="6E5AA21B" w14:textId="77777777" w:rsidR="009456B9" w:rsidRDefault="009861BD" w:rsidP="009861BD">
      <w:pPr>
        <w:pStyle w:val="Bodytext20"/>
        <w:numPr>
          <w:ilvl w:val="0"/>
          <w:numId w:val="4"/>
        </w:numPr>
        <w:shd w:val="clear" w:color="auto" w:fill="auto"/>
        <w:tabs>
          <w:tab w:val="left" w:pos="220"/>
        </w:tabs>
        <w:spacing w:after="0"/>
        <w:ind w:firstLine="0"/>
        <w:jc w:val="both"/>
      </w:pPr>
      <w:r>
        <w:t>Asistenţa tehnică se va asigura pe toată durata de execuţie a lucrărilor de construire.</w:t>
      </w:r>
    </w:p>
    <w:p w14:paraId="2609D4B4" w14:textId="77777777" w:rsidR="009456B9" w:rsidRDefault="009861BD" w:rsidP="009861BD">
      <w:pPr>
        <w:pStyle w:val="Bodytext20"/>
        <w:numPr>
          <w:ilvl w:val="0"/>
          <w:numId w:val="4"/>
        </w:numPr>
        <w:shd w:val="clear" w:color="auto" w:fill="auto"/>
        <w:tabs>
          <w:tab w:val="left" w:pos="224"/>
        </w:tabs>
        <w:spacing w:after="0"/>
        <w:ind w:firstLine="0"/>
        <w:jc w:val="both"/>
      </w:pPr>
      <w:r>
        <w:t>În situaţia prelungirii duratei contractului de execuţie a lucrărilor, se prelungeşte şi durata prestării serviciilor până la momentul finalizării efective a obiectivului de investiţii, în condiţiile prevederilor contractuale şi legislaţiei actualizate a achiziţiilor publice.</w:t>
      </w:r>
    </w:p>
    <w:p w14:paraId="6231D0A2" w14:textId="77777777" w:rsidR="009456B9" w:rsidRDefault="009861BD" w:rsidP="009861BD">
      <w:pPr>
        <w:pStyle w:val="Bodytext20"/>
        <w:numPr>
          <w:ilvl w:val="0"/>
          <w:numId w:val="6"/>
        </w:numPr>
        <w:shd w:val="clear" w:color="auto" w:fill="auto"/>
        <w:tabs>
          <w:tab w:val="left" w:pos="759"/>
        </w:tabs>
        <w:spacing w:after="0"/>
        <w:ind w:left="760"/>
        <w:jc w:val="both"/>
      </w:pPr>
      <w:r>
        <w:t>va preciza prin proiecte categoria de importanţa construcţiei;</w:t>
      </w:r>
    </w:p>
    <w:p w14:paraId="2C1DCF7D" w14:textId="77777777" w:rsidR="009456B9" w:rsidRDefault="009861BD" w:rsidP="009861BD">
      <w:pPr>
        <w:pStyle w:val="Bodytext20"/>
        <w:numPr>
          <w:ilvl w:val="0"/>
          <w:numId w:val="6"/>
        </w:numPr>
        <w:shd w:val="clear" w:color="auto" w:fill="auto"/>
        <w:spacing w:after="0"/>
        <w:ind w:left="760"/>
        <w:jc w:val="both"/>
      </w:pPr>
      <w:r>
        <w:t xml:space="preserve"> va asigura prin proiecte şi detaliile de execuţie nivelul de calitate corespunzător cerinţelor esenţiale, cu respectarea reglementărilor tehnice;</w:t>
      </w:r>
    </w:p>
    <w:p w14:paraId="0EADB2D3" w14:textId="77777777" w:rsidR="009456B9" w:rsidRDefault="009861BD" w:rsidP="009861BD">
      <w:pPr>
        <w:pStyle w:val="Bodytext20"/>
        <w:numPr>
          <w:ilvl w:val="0"/>
          <w:numId w:val="6"/>
        </w:numPr>
        <w:shd w:val="clear" w:color="auto" w:fill="auto"/>
        <w:tabs>
          <w:tab w:val="left" w:pos="759"/>
        </w:tabs>
        <w:spacing w:after="0"/>
        <w:ind w:left="760"/>
        <w:jc w:val="both"/>
      </w:pPr>
      <w:r>
        <w:t>va elabora caietele de sarcini, instrucţiunile tehnice privind execuţia lucrărilor, exploatarea, întreţinerea şi reparaţiile, precum şi, după caz, a elabora proiectele de urmărire privind comportarea în timp a construcţiilor;</w:t>
      </w:r>
    </w:p>
    <w:p w14:paraId="38B1F5E9" w14:textId="77777777" w:rsidR="009456B9" w:rsidRDefault="009861BD" w:rsidP="009861BD">
      <w:pPr>
        <w:pStyle w:val="Bodytext20"/>
        <w:numPr>
          <w:ilvl w:val="0"/>
          <w:numId w:val="6"/>
        </w:numPr>
        <w:shd w:val="clear" w:color="auto" w:fill="auto"/>
        <w:tabs>
          <w:tab w:val="left" w:pos="759"/>
        </w:tabs>
        <w:spacing w:after="0"/>
        <w:ind w:left="760"/>
        <w:jc w:val="both"/>
      </w:pPr>
      <w:r>
        <w:t>va stabili, prin proiect, fazele de executie determinante pentru lucrările aferente cerinţelor esenţiale şi şi participarea pe şantier la verificările de calitate legate de acestea;</w:t>
      </w:r>
    </w:p>
    <w:p w14:paraId="1E33BA66" w14:textId="77777777" w:rsidR="009456B9" w:rsidRDefault="009861BD" w:rsidP="009861BD">
      <w:pPr>
        <w:pStyle w:val="Bodytext20"/>
        <w:numPr>
          <w:ilvl w:val="0"/>
          <w:numId w:val="6"/>
        </w:numPr>
        <w:shd w:val="clear" w:color="auto" w:fill="auto"/>
        <w:spacing w:after="0"/>
        <w:ind w:left="760"/>
        <w:jc w:val="both"/>
      </w:pPr>
      <w:r>
        <w:t xml:space="preserve"> va stabili modul de tratare a defectelor apărute în execuţie, din vina sa, precum şi urmărirea aplicării pe şantier a soluţiilor adoptate;</w:t>
      </w:r>
    </w:p>
    <w:p w14:paraId="41828ADC" w14:textId="77777777" w:rsidR="009456B9" w:rsidRDefault="009861BD" w:rsidP="009861BD">
      <w:pPr>
        <w:pStyle w:val="Bodytext20"/>
        <w:numPr>
          <w:ilvl w:val="0"/>
          <w:numId w:val="6"/>
        </w:numPr>
        <w:shd w:val="clear" w:color="auto" w:fill="auto"/>
        <w:tabs>
          <w:tab w:val="left" w:pos="759"/>
        </w:tabs>
        <w:spacing w:after="0"/>
        <w:ind w:left="760"/>
        <w:jc w:val="both"/>
      </w:pPr>
      <w:r>
        <w:t>cheltuielile generate de efectuarea unor lucrari suplimentare fata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investitorului / beneficiarului în baza unui raport de expertiză tehnică elaborat de un expert tehnic atestat;</w:t>
      </w:r>
    </w:p>
    <w:p w14:paraId="4815EF6A" w14:textId="77777777" w:rsidR="009456B9" w:rsidRDefault="009861BD" w:rsidP="009861BD">
      <w:pPr>
        <w:pStyle w:val="Bodytext20"/>
        <w:numPr>
          <w:ilvl w:val="0"/>
          <w:numId w:val="6"/>
        </w:numPr>
        <w:shd w:val="clear" w:color="auto" w:fill="auto"/>
        <w:tabs>
          <w:tab w:val="left" w:pos="759"/>
        </w:tabs>
        <w:spacing w:after="0"/>
        <w:ind w:left="760"/>
        <w:jc w:val="both"/>
      </w:pPr>
      <w:r>
        <w:t>va participa la intocmirea cartii tehnice a constructiei si la receptia lucrarilor executate, inclusiv va actualiza proiectul tehnic de executie la data finalizarii lucrarilor „as built”;</w:t>
      </w:r>
    </w:p>
    <w:p w14:paraId="0C8E9904" w14:textId="77777777" w:rsidR="009456B9" w:rsidRDefault="009861BD" w:rsidP="009861BD">
      <w:pPr>
        <w:pStyle w:val="Bodytext20"/>
        <w:numPr>
          <w:ilvl w:val="0"/>
          <w:numId w:val="6"/>
        </w:numPr>
        <w:shd w:val="clear" w:color="auto" w:fill="auto"/>
        <w:tabs>
          <w:tab w:val="left" w:pos="792"/>
        </w:tabs>
        <w:spacing w:after="0"/>
        <w:ind w:left="760"/>
        <w:jc w:val="both"/>
      </w:pPr>
      <w:r>
        <w:t>va intocmi si va preda documentaţiile tehnice care fac obiectul prezentei achiziţii publice, în forma şi numărul stabilite.</w:t>
      </w:r>
    </w:p>
    <w:p w14:paraId="5590EA52" w14:textId="77777777" w:rsidR="009456B9" w:rsidRDefault="009861BD" w:rsidP="009861BD">
      <w:pPr>
        <w:pStyle w:val="Bodytext20"/>
        <w:numPr>
          <w:ilvl w:val="0"/>
          <w:numId w:val="6"/>
        </w:numPr>
        <w:shd w:val="clear" w:color="auto" w:fill="auto"/>
        <w:tabs>
          <w:tab w:val="left" w:pos="792"/>
        </w:tabs>
        <w:spacing w:after="0"/>
        <w:ind w:left="760"/>
        <w:jc w:val="both"/>
      </w:pPr>
      <w:r>
        <w:t>odata cu predarea si plata documentatiilor, prestatorul cedeaza dreptul sau de autor in favoarea autoritatii contractante fara a mai emite nici un fel de pretentii legate de acesta, fara a pretinde exclusivitate in atribuirea contractelor pentru executia lucrarilor;</w:t>
      </w:r>
    </w:p>
    <w:p w14:paraId="337A2AA6" w14:textId="77777777" w:rsidR="009456B9" w:rsidRDefault="009861BD" w:rsidP="009861BD">
      <w:pPr>
        <w:pStyle w:val="Bodytext20"/>
        <w:numPr>
          <w:ilvl w:val="0"/>
          <w:numId w:val="6"/>
        </w:numPr>
        <w:shd w:val="clear" w:color="auto" w:fill="auto"/>
        <w:tabs>
          <w:tab w:val="left" w:pos="792"/>
        </w:tabs>
        <w:spacing w:after="0"/>
        <w:ind w:left="760"/>
        <w:jc w:val="both"/>
      </w:pPr>
      <w:r>
        <w:t>Dupa fiecare prestare a serviciilor de asistenţă tehnică, se va întocmi un Proces Verbal de Recepţie în care vor fi detaliate: natura serviciilor prestate şi durata efectivă de prestare. Procesul Verbal de Receptie va fi semnat de reprezentantul autorităţii contractante, a constructorului şi a proiectantului.</w:t>
      </w:r>
    </w:p>
    <w:p w14:paraId="70C2FA7E" w14:textId="77777777" w:rsidR="009456B9" w:rsidRDefault="009861BD" w:rsidP="009861BD">
      <w:pPr>
        <w:pStyle w:val="Bodytext20"/>
        <w:numPr>
          <w:ilvl w:val="0"/>
          <w:numId w:val="6"/>
        </w:numPr>
        <w:shd w:val="clear" w:color="auto" w:fill="auto"/>
        <w:tabs>
          <w:tab w:val="left" w:pos="792"/>
        </w:tabs>
        <w:spacing w:after="0"/>
        <w:ind w:left="760"/>
        <w:jc w:val="both"/>
      </w:pPr>
      <w:r>
        <w:t>asistenţa tehnică se va acorda pe întreaga durata de execuţie a lucrărilor precum şi până la recepţia finală;</w:t>
      </w:r>
    </w:p>
    <w:p w14:paraId="0310ABF6" w14:textId="77777777" w:rsidR="009456B9" w:rsidRDefault="009861BD" w:rsidP="009861BD">
      <w:pPr>
        <w:pStyle w:val="Bodytext20"/>
        <w:numPr>
          <w:ilvl w:val="0"/>
          <w:numId w:val="6"/>
        </w:numPr>
        <w:shd w:val="clear" w:color="auto" w:fill="auto"/>
        <w:tabs>
          <w:tab w:val="left" w:pos="792"/>
        </w:tabs>
        <w:spacing w:after="0"/>
        <w:ind w:left="760"/>
        <w:jc w:val="both"/>
      </w:pPr>
      <w:r>
        <w:lastRenderedPageBreak/>
        <w:t>va asigura prin proiectanţi, participarea la toate fazele de execuţie stabilite prin proiect şi la recepţia la terminarea lucrărilor;</w:t>
      </w:r>
    </w:p>
    <w:p w14:paraId="31A1BD55" w14:textId="77777777" w:rsidR="009456B9" w:rsidRDefault="009861BD" w:rsidP="009861BD">
      <w:pPr>
        <w:pStyle w:val="Bodytext20"/>
        <w:numPr>
          <w:ilvl w:val="0"/>
          <w:numId w:val="6"/>
        </w:numPr>
        <w:shd w:val="clear" w:color="auto" w:fill="auto"/>
        <w:spacing w:after="0"/>
        <w:ind w:left="760"/>
        <w:jc w:val="both"/>
      </w:pPr>
      <w:r>
        <w:t xml:space="preserve"> să întocmească şi să depună înainte de începerea execuţiei a lucrărilor, graficul de execuţie a lucrărilor,</w:t>
      </w:r>
    </w:p>
    <w:p w14:paraId="24E92BDE" w14:textId="77777777" w:rsidR="009456B9" w:rsidRDefault="009861BD">
      <w:pPr>
        <w:pStyle w:val="Bodytext20"/>
        <w:shd w:val="clear" w:color="auto" w:fill="auto"/>
        <w:spacing w:after="0"/>
        <w:ind w:left="760" w:firstLine="0"/>
      </w:pPr>
      <w:r>
        <w:t>conform cerintei din caietul de sarcini;</w:t>
      </w:r>
    </w:p>
    <w:p w14:paraId="2044A0CB" w14:textId="77777777" w:rsidR="009456B9" w:rsidRDefault="009861BD" w:rsidP="009861BD">
      <w:pPr>
        <w:pStyle w:val="Bodytext20"/>
        <w:numPr>
          <w:ilvl w:val="0"/>
          <w:numId w:val="6"/>
        </w:numPr>
        <w:shd w:val="clear" w:color="auto" w:fill="auto"/>
        <w:tabs>
          <w:tab w:val="left" w:pos="792"/>
        </w:tabs>
        <w:spacing w:after="0"/>
        <w:ind w:left="760"/>
        <w:jc w:val="both"/>
      </w:pPr>
      <w:r>
        <w:t>ajustarea, completarea, modificarea proiectelor elaborate, dupa caz;</w:t>
      </w:r>
    </w:p>
    <w:p w14:paraId="03D9479E" w14:textId="77777777" w:rsidR="009456B9" w:rsidRDefault="009861BD" w:rsidP="009861BD">
      <w:pPr>
        <w:pStyle w:val="Bodytext20"/>
        <w:numPr>
          <w:ilvl w:val="0"/>
          <w:numId w:val="6"/>
        </w:numPr>
        <w:shd w:val="clear" w:color="auto" w:fill="auto"/>
        <w:tabs>
          <w:tab w:val="left" w:pos="792"/>
        </w:tabs>
        <w:spacing w:after="0"/>
        <w:ind w:left="760"/>
        <w:jc w:val="both"/>
      </w:pPr>
      <w:r>
        <w:t>valoarea reprezentând asistenţa tehnică se va deconta dupa recepţia la terminarea lucrărilor.</w:t>
      </w:r>
    </w:p>
    <w:p w14:paraId="419D30E5" w14:textId="77777777" w:rsidR="009456B9" w:rsidRDefault="009861BD" w:rsidP="009861BD">
      <w:pPr>
        <w:pStyle w:val="Bodytext20"/>
        <w:numPr>
          <w:ilvl w:val="0"/>
          <w:numId w:val="6"/>
        </w:numPr>
        <w:shd w:val="clear" w:color="auto" w:fill="auto"/>
        <w:tabs>
          <w:tab w:val="left" w:pos="792"/>
        </w:tabs>
        <w:spacing w:after="0"/>
        <w:ind w:left="760"/>
        <w:jc w:val="both"/>
      </w:pPr>
      <w:r>
        <w:t>Cu privire la activitatea de proiectare contractantul este pe deplin responsabil pentru:</w:t>
      </w:r>
    </w:p>
    <w:p w14:paraId="46699962" w14:textId="77777777" w:rsidR="009456B9" w:rsidRDefault="009861BD" w:rsidP="009861BD">
      <w:pPr>
        <w:pStyle w:val="Bodytext20"/>
        <w:numPr>
          <w:ilvl w:val="0"/>
          <w:numId w:val="3"/>
        </w:numPr>
        <w:shd w:val="clear" w:color="auto" w:fill="auto"/>
        <w:tabs>
          <w:tab w:val="left" w:pos="759"/>
        </w:tabs>
        <w:spacing w:after="0" w:line="230" w:lineRule="exact"/>
        <w:ind w:left="760"/>
        <w:jc w:val="both"/>
      </w:pPr>
      <w:r>
        <w:t>asigurarea planificării resurselor în raport cu graficul estimat pentru derularea contractului şi prezentat în cadrul acestui document;</w:t>
      </w:r>
    </w:p>
    <w:p w14:paraId="5C2E166C" w14:textId="77777777" w:rsidR="009456B9" w:rsidRDefault="009861BD" w:rsidP="009861BD">
      <w:pPr>
        <w:pStyle w:val="Bodytext20"/>
        <w:numPr>
          <w:ilvl w:val="0"/>
          <w:numId w:val="3"/>
        </w:numPr>
        <w:shd w:val="clear" w:color="auto" w:fill="auto"/>
        <w:tabs>
          <w:tab w:val="left" w:pos="759"/>
        </w:tabs>
        <w:spacing w:after="0"/>
        <w:ind w:left="760"/>
        <w:jc w:val="both"/>
      </w:pPr>
      <w:r>
        <w:t>Îndeplinirea obligaţiilor sale, cu respectarea celor mai bune practici din domeniu, a prevederilor legale şi contractuale relevante precum şi cu deplina înţelegere a complexităţii legate de derularea cu succes a Contractului, astfel încât să se asigure îndeplinirea obiectivelor stabilite.</w:t>
      </w:r>
    </w:p>
    <w:p w14:paraId="6F1F148F"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Asigurarea valabilităţii tuturor autorizaţiilor şi certificatelor (atât pentru organizaţia sa, cât şi pentru personalul/echipamentul propus pentru realizarea serviciilor şi lucrărilor), care sunt necesare (conform legislaţiei în vigoare) pentru prestarea serviciilor;</w:t>
      </w:r>
    </w:p>
    <w:p w14:paraId="16649E4C"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Prestarea serviciilor în conformitate cu cerinţele Caietului de Sarcini;</w:t>
      </w:r>
    </w:p>
    <w:p w14:paraId="2D199643"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Prezentarea rezultatelor în formatul/formatele care să respecte cerinţele Autorităţii Contractante;</w:t>
      </w:r>
    </w:p>
    <w:p w14:paraId="49A65B36"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Colaborarea cu personalul Autorităţii Contractante alocat pentru serviciile desfăşurate conform Contractului (monitorizarea progresului activităţilor în cadrul Contractului, coordonarea activităţilor în cadrul Contractului, feedback).</w:t>
      </w:r>
    </w:p>
    <w:p w14:paraId="0E05FC6A"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Toate documentaţiile elaborate se vor supune verificării si avizării Autorităţii Contractante, elaboratorul având obligaţia realizării completărilor/modificărilor ce se impun în termenul comunicat de Autoritate Contractantă.</w:t>
      </w:r>
    </w:p>
    <w:p w14:paraId="16B1212A"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Orice modificări/ remedieri/ completări/ actualizări ulterioare ale documentaţiilor, impuse de avizatori/ instituţii abilitate/ Achizitor/ factorii implicaţi vor fi realizate în maxim 5 zile lucrătoare de la solicitarea achizitorului, dacă acesta nu stabileşte un alt termen.</w:t>
      </w:r>
    </w:p>
    <w:p w14:paraId="2451F3A5"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Toate costurile şi întârzierile survenite ca urmare a schimbărilor asupra proiectului iniţial elaborat de către proiectant, care nu intervin din decizia Achizitorului, vor fi în responsabilitatea acestuia.</w:t>
      </w:r>
    </w:p>
    <w:p w14:paraId="76FCBAEF" w14:textId="77777777" w:rsidR="009456B9" w:rsidRDefault="009861BD" w:rsidP="009861BD">
      <w:pPr>
        <w:pStyle w:val="Bodytext20"/>
        <w:numPr>
          <w:ilvl w:val="0"/>
          <w:numId w:val="3"/>
        </w:numPr>
        <w:shd w:val="clear" w:color="auto" w:fill="auto"/>
        <w:tabs>
          <w:tab w:val="left" w:pos="796"/>
        </w:tabs>
        <w:spacing w:after="0" w:line="230" w:lineRule="exact"/>
        <w:ind w:left="760"/>
        <w:jc w:val="both"/>
      </w:pPr>
      <w:r>
        <w:t>În calitate de "Proiectant", aşa cum este definit în legislaţia română în domeniul construcţiilor, contractantul trebuie să asigure indeplinirea următoarelor obligaţii:</w:t>
      </w:r>
    </w:p>
    <w:p w14:paraId="589C534A" w14:textId="77777777" w:rsidR="009456B9" w:rsidRDefault="009861BD" w:rsidP="009861BD">
      <w:pPr>
        <w:pStyle w:val="Bodytext20"/>
        <w:numPr>
          <w:ilvl w:val="0"/>
          <w:numId w:val="4"/>
        </w:numPr>
        <w:shd w:val="clear" w:color="auto" w:fill="auto"/>
        <w:tabs>
          <w:tab w:val="left" w:pos="953"/>
        </w:tabs>
        <w:spacing w:after="0" w:line="230" w:lineRule="exact"/>
        <w:ind w:left="220" w:firstLine="540"/>
        <w:jc w:val="both"/>
      </w:pPr>
      <w:r>
        <w:t>proiectarea lucrărilor, în conformitate cu legea română;</w:t>
      </w:r>
    </w:p>
    <w:p w14:paraId="00343074" w14:textId="77777777" w:rsidR="009456B9" w:rsidRDefault="009861BD" w:rsidP="009861BD">
      <w:pPr>
        <w:pStyle w:val="Bodytext20"/>
        <w:numPr>
          <w:ilvl w:val="0"/>
          <w:numId w:val="4"/>
        </w:numPr>
        <w:shd w:val="clear" w:color="auto" w:fill="auto"/>
        <w:tabs>
          <w:tab w:val="left" w:pos="958"/>
        </w:tabs>
        <w:spacing w:after="0" w:line="230" w:lineRule="exact"/>
        <w:ind w:left="760" w:firstLine="0"/>
        <w:jc w:val="both"/>
      </w:pPr>
      <w:r>
        <w:t>asistenţă tehnică la faţa locului pentru rezolvarea tuturor neconformităţilor şi neregulilor, ori de cate ori este necesar;</w:t>
      </w:r>
    </w:p>
    <w:p w14:paraId="6D337B33" w14:textId="77777777" w:rsidR="009456B9" w:rsidRDefault="009861BD" w:rsidP="009861BD">
      <w:pPr>
        <w:pStyle w:val="Bodytext20"/>
        <w:numPr>
          <w:ilvl w:val="0"/>
          <w:numId w:val="4"/>
        </w:numPr>
        <w:shd w:val="clear" w:color="auto" w:fill="auto"/>
        <w:tabs>
          <w:tab w:val="left" w:pos="958"/>
        </w:tabs>
        <w:spacing w:after="0" w:line="230" w:lineRule="exact"/>
        <w:ind w:left="760" w:firstLine="0"/>
        <w:jc w:val="both"/>
      </w:pPr>
      <w:r>
        <w:t>participarea în calitate de Proiectant, la inspecţiile de control al calităţii de pe Şantier, care se desfăşoară în conformitate cu programul de control al calităţii aprobat de către reprezentanţi ISC;</w:t>
      </w:r>
    </w:p>
    <w:p w14:paraId="6B0A420C" w14:textId="77777777" w:rsidR="009456B9" w:rsidRDefault="009861BD" w:rsidP="009861BD">
      <w:pPr>
        <w:pStyle w:val="Bodytext20"/>
        <w:numPr>
          <w:ilvl w:val="0"/>
          <w:numId w:val="4"/>
        </w:numPr>
        <w:shd w:val="clear" w:color="auto" w:fill="auto"/>
        <w:tabs>
          <w:tab w:val="left" w:pos="958"/>
        </w:tabs>
        <w:spacing w:after="0" w:line="230" w:lineRule="exact"/>
        <w:ind w:left="760" w:firstLine="0"/>
        <w:jc w:val="both"/>
      </w:pPr>
      <w:r>
        <w:t>stabilirea modului de tratare şi remediere a tuturor defectelor care apar la Lucrări în timpul execuţiei, dacă un astfel de defect se datorează unei erori de proiectare şi monitorizarea implementării soluţiilor adoptate în acest sens, pe şantier;</w:t>
      </w:r>
    </w:p>
    <w:p w14:paraId="0394AB97" w14:textId="77777777" w:rsidR="009456B9" w:rsidRDefault="009861BD" w:rsidP="009861BD">
      <w:pPr>
        <w:pStyle w:val="Bodytext20"/>
        <w:numPr>
          <w:ilvl w:val="0"/>
          <w:numId w:val="4"/>
        </w:numPr>
        <w:shd w:val="clear" w:color="auto" w:fill="auto"/>
        <w:tabs>
          <w:tab w:val="left" w:pos="953"/>
        </w:tabs>
        <w:spacing w:after="184" w:line="230" w:lineRule="exact"/>
        <w:ind w:left="220" w:firstLine="540"/>
        <w:jc w:val="both"/>
      </w:pPr>
      <w:r>
        <w:t>implicare în elaborarea "Cărţii construcţiei", precum şi în preluarea procedurilor.</w:t>
      </w:r>
    </w:p>
    <w:p w14:paraId="7987829D" w14:textId="77777777" w:rsidR="009456B9" w:rsidRDefault="009861BD" w:rsidP="009861BD">
      <w:pPr>
        <w:pStyle w:val="Bodytext20"/>
        <w:numPr>
          <w:ilvl w:val="0"/>
          <w:numId w:val="5"/>
        </w:numPr>
        <w:shd w:val="clear" w:color="auto" w:fill="auto"/>
        <w:tabs>
          <w:tab w:val="left" w:pos="380"/>
        </w:tabs>
        <w:spacing w:after="0"/>
        <w:ind w:firstLine="0"/>
        <w:jc w:val="both"/>
      </w:pPr>
      <w:r>
        <w:t>- Obligaţiile principale ale executantului privind execuţia lucrărilor:</w:t>
      </w:r>
    </w:p>
    <w:p w14:paraId="5EAABB2B" w14:textId="77777777" w:rsidR="009456B9" w:rsidRDefault="009861BD" w:rsidP="009861BD">
      <w:pPr>
        <w:pStyle w:val="Bodytext20"/>
        <w:numPr>
          <w:ilvl w:val="0"/>
          <w:numId w:val="4"/>
        </w:numPr>
        <w:shd w:val="clear" w:color="auto" w:fill="auto"/>
        <w:tabs>
          <w:tab w:val="left" w:pos="796"/>
        </w:tabs>
        <w:spacing w:after="0"/>
        <w:ind w:left="220" w:firstLine="380"/>
        <w:jc w:val="both"/>
      </w:pPr>
      <w:r>
        <w:t>(1) Executantul răspunde pentru calitatea lucrărilor executate.</w:t>
      </w:r>
    </w:p>
    <w:p w14:paraId="56DB3D75" w14:textId="77777777" w:rsidR="009456B9" w:rsidRDefault="009861BD" w:rsidP="009861BD">
      <w:pPr>
        <w:pStyle w:val="Bodytext20"/>
        <w:numPr>
          <w:ilvl w:val="0"/>
          <w:numId w:val="4"/>
        </w:numPr>
        <w:shd w:val="clear" w:color="auto" w:fill="auto"/>
        <w:spacing w:after="0"/>
        <w:ind w:left="220" w:firstLine="380"/>
        <w:jc w:val="both"/>
      </w:pPr>
      <w:r>
        <w:t xml:space="preserve"> (2) Executantul are obligaţia de a executa lucrarile precum şi de a remedia viciile ascunse, cu atenţia şi promptitudinea cuvenite, în concordanţă cu obligaţiile asumate prin contract.</w:t>
      </w:r>
    </w:p>
    <w:p w14:paraId="33D18D5E" w14:textId="77777777" w:rsidR="009456B9" w:rsidRDefault="009861BD" w:rsidP="009861BD">
      <w:pPr>
        <w:pStyle w:val="Bodytext20"/>
        <w:numPr>
          <w:ilvl w:val="0"/>
          <w:numId w:val="4"/>
        </w:numPr>
        <w:shd w:val="clear" w:color="auto" w:fill="auto"/>
        <w:tabs>
          <w:tab w:val="left" w:pos="816"/>
        </w:tabs>
        <w:spacing w:after="0"/>
        <w:ind w:left="220" w:firstLine="380"/>
        <w:jc w:val="both"/>
      </w:pPr>
      <w:r>
        <w:t>(3)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si pentru a respecta graficul de execuţie.</w:t>
      </w:r>
    </w:p>
    <w:p w14:paraId="09291D27" w14:textId="77777777" w:rsidR="009456B9" w:rsidRDefault="009861BD" w:rsidP="009861BD">
      <w:pPr>
        <w:pStyle w:val="Bodytext20"/>
        <w:numPr>
          <w:ilvl w:val="0"/>
          <w:numId w:val="4"/>
        </w:numPr>
        <w:shd w:val="clear" w:color="auto" w:fill="auto"/>
        <w:spacing w:after="0"/>
        <w:ind w:left="220" w:firstLine="380"/>
        <w:jc w:val="both"/>
      </w:pPr>
      <w:r>
        <w:t xml:space="preserve"> (4) Executantul are obligaţia de a asigura nivelul de calitate corespunzător cerinţelor fundamentale, prin personal propriu şi responsabili tehnici cu execuţia, autorizaţi, precum şi printr-un sistem propriu conceput şi realizat.</w:t>
      </w:r>
    </w:p>
    <w:p w14:paraId="09501805" w14:textId="77777777" w:rsidR="009456B9" w:rsidRDefault="009861BD" w:rsidP="009861BD">
      <w:pPr>
        <w:pStyle w:val="Bodytext20"/>
        <w:numPr>
          <w:ilvl w:val="0"/>
          <w:numId w:val="4"/>
        </w:numPr>
        <w:shd w:val="clear" w:color="auto" w:fill="auto"/>
        <w:spacing w:after="0"/>
        <w:ind w:left="220" w:firstLine="380"/>
        <w:jc w:val="both"/>
      </w:pPr>
      <w:r>
        <w:t xml:space="preserve"> (5) Executantul are obligaţia de a executa lucrările cu respectarea condiţiilor impuse prin caietul de sarcini şi avizele şi acordurile obţinute.</w:t>
      </w:r>
    </w:p>
    <w:p w14:paraId="60B629CB" w14:textId="77777777" w:rsidR="009456B9" w:rsidRDefault="009861BD" w:rsidP="009861BD">
      <w:pPr>
        <w:pStyle w:val="Bodytext20"/>
        <w:numPr>
          <w:ilvl w:val="0"/>
          <w:numId w:val="5"/>
        </w:numPr>
        <w:shd w:val="clear" w:color="auto" w:fill="auto"/>
        <w:tabs>
          <w:tab w:val="left" w:pos="380"/>
        </w:tabs>
        <w:spacing w:after="0"/>
        <w:ind w:firstLine="0"/>
        <w:jc w:val="both"/>
      </w:pPr>
      <w:r>
        <w:t>- Executantul este pe deplin responsabil pentru conformitatea, stabilitatea şi siguranţa tuturor operaţiunilor executate pe şantier precum şi pentru procedeele de executie utilizate, cu respectarea prevederilor şi a reglementărilor legii privind calitatea în construcţii (Legea 10/1995 - privind calitatea în construcţii, cu modificările şi completările ulterioare).</w:t>
      </w:r>
    </w:p>
    <w:p w14:paraId="476E3081" w14:textId="77777777" w:rsidR="009456B9" w:rsidRDefault="009861BD" w:rsidP="009861BD">
      <w:pPr>
        <w:pStyle w:val="Bodytext20"/>
        <w:numPr>
          <w:ilvl w:val="0"/>
          <w:numId w:val="5"/>
        </w:numPr>
        <w:shd w:val="clear" w:color="auto" w:fill="auto"/>
        <w:spacing w:after="0"/>
        <w:ind w:firstLine="0"/>
        <w:jc w:val="both"/>
      </w:pPr>
      <w:r>
        <w:t xml:space="preserve"> - (1) Executantul are obligaţia de a respecta şi executa dispoziţiile scrise ale achizitorului în orice problemă, menţionată sau nu în contract, referitoare la lucrare. În cazul în care executantul considera ca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Executantul va deschide un registru de şantier in care se vor consemna toate dispoziţiile achizitorului.</w:t>
      </w:r>
    </w:p>
    <w:p w14:paraId="6947A3F2" w14:textId="77777777" w:rsidR="009456B9" w:rsidRDefault="009861BD" w:rsidP="009861BD">
      <w:pPr>
        <w:pStyle w:val="Bodytext20"/>
        <w:numPr>
          <w:ilvl w:val="0"/>
          <w:numId w:val="7"/>
        </w:numPr>
        <w:shd w:val="clear" w:color="auto" w:fill="auto"/>
        <w:tabs>
          <w:tab w:val="left" w:pos="812"/>
        </w:tabs>
        <w:spacing w:after="0"/>
        <w:ind w:firstLine="480"/>
        <w:jc w:val="both"/>
      </w:pPr>
      <w:r>
        <w:t xml:space="preserve">În cazul în care respectarea şi executarea dispoziţiilor prevăzute la alin.(1) determina dificultăţi în executie care </w:t>
      </w:r>
      <w:r>
        <w:lastRenderedPageBreak/>
        <w:t>generează costuri suplimentare reale, atunci aceste costuri vor fi acoperite pe cheltuiala achizitorului şi vor fi exigibile conform art. 20.6. În acest sens executantul va prezenta estimarea justificată a costurilor suplimentare aferente.</w:t>
      </w:r>
    </w:p>
    <w:p w14:paraId="7C696802" w14:textId="77777777" w:rsidR="009456B9" w:rsidRDefault="009861BD" w:rsidP="009861BD">
      <w:pPr>
        <w:pStyle w:val="Bodytext20"/>
        <w:numPr>
          <w:ilvl w:val="0"/>
          <w:numId w:val="5"/>
        </w:numPr>
        <w:shd w:val="clear" w:color="auto" w:fill="auto"/>
        <w:tabs>
          <w:tab w:val="left" w:pos="385"/>
        </w:tabs>
        <w:spacing w:after="0"/>
        <w:ind w:firstLine="0"/>
        <w:jc w:val="both"/>
      </w:pPr>
      <w:r>
        <w:t>(1) Executantul are obligaţia de a prezenta achizitorului, în maxim 5 zile de la semnarea contractului, spre aprobare, planul de lucru prezentat în ofertă, actualizat, necesar prestarii serviciilor de proiectare şi execuţiei lucrărilor, în ordinea tehnologica de executie, cu evidentierea perioadei de timp necesare indeplinirii activitatilor de proiectare si a lucrarilor.</w:t>
      </w:r>
    </w:p>
    <w:p w14:paraId="72C8008C" w14:textId="77777777" w:rsidR="009456B9" w:rsidRDefault="009861BD" w:rsidP="009861BD">
      <w:pPr>
        <w:pStyle w:val="Bodytext20"/>
        <w:numPr>
          <w:ilvl w:val="0"/>
          <w:numId w:val="8"/>
        </w:numPr>
        <w:shd w:val="clear" w:color="auto" w:fill="auto"/>
        <w:tabs>
          <w:tab w:val="left" w:pos="634"/>
        </w:tabs>
        <w:spacing w:after="0"/>
        <w:ind w:left="220" w:firstLine="0"/>
        <w:jc w:val="both"/>
      </w:pPr>
      <w:r>
        <w:t>Executantul va înainta Achizitorului, în termen de cinci zile lucrătoare de la sfârşitul fiecărei luni, un grafic de execuţie actualizat, care va conţine şi explicitarea întârzierilor de orice natură, precum şi menţionarea măsurilor preconizate a fi luate în vederea recuperării acestor întârzieri</w:t>
      </w:r>
    </w:p>
    <w:p w14:paraId="7DC9E362" w14:textId="77777777" w:rsidR="009456B9" w:rsidRDefault="009861BD" w:rsidP="009861BD">
      <w:pPr>
        <w:pStyle w:val="Bodytext20"/>
        <w:numPr>
          <w:ilvl w:val="0"/>
          <w:numId w:val="8"/>
        </w:numPr>
        <w:shd w:val="clear" w:color="auto" w:fill="auto"/>
        <w:tabs>
          <w:tab w:val="left" w:pos="638"/>
        </w:tabs>
        <w:spacing w:after="0"/>
        <w:ind w:left="220" w:firstLine="0"/>
        <w:jc w:val="both"/>
      </w:pPr>
      <w:r>
        <w:t>Aprobarea motivată a graficului de execuţie revizuit conform alin. (2) de mai sus se aplică doar în cazul în care întârzierile nu se datorează culpei executantului - în caz contrar fiind aplicabile prevederile art. 12.</w:t>
      </w:r>
    </w:p>
    <w:p w14:paraId="45250F6D" w14:textId="77777777" w:rsidR="009456B9" w:rsidRDefault="009861BD" w:rsidP="009861BD">
      <w:pPr>
        <w:pStyle w:val="Bodytext20"/>
        <w:numPr>
          <w:ilvl w:val="0"/>
          <w:numId w:val="5"/>
        </w:numPr>
        <w:shd w:val="clear" w:color="auto" w:fill="auto"/>
        <w:tabs>
          <w:tab w:val="left" w:pos="380"/>
        </w:tabs>
        <w:spacing w:after="0"/>
        <w:ind w:firstLine="0"/>
        <w:jc w:val="both"/>
      </w:pPr>
      <w:r>
        <w:t>- (1) Pe parcursul execuţiei lucrărilor şi a remedierii viciilor ascunse, executantul are obligaţia:</w:t>
      </w:r>
    </w:p>
    <w:p w14:paraId="39CDA6EF" w14:textId="77777777" w:rsidR="009456B9" w:rsidRDefault="009861BD" w:rsidP="009861BD">
      <w:pPr>
        <w:pStyle w:val="Bodytext20"/>
        <w:numPr>
          <w:ilvl w:val="0"/>
          <w:numId w:val="9"/>
        </w:numPr>
        <w:shd w:val="clear" w:color="auto" w:fill="auto"/>
        <w:tabs>
          <w:tab w:val="left" w:pos="1104"/>
        </w:tabs>
        <w:spacing w:after="0"/>
        <w:ind w:left="220" w:firstLine="540"/>
        <w:jc w:val="both"/>
      </w:pPr>
      <w:r>
        <w:t>de a lua toate măsurile pentru asigurarea tuturor persoanelor a caror prezenta pe şantier este autorizată şi de a menţine şantierul (atât timp cât acesta este sub controlul sau) şi lucrările (atât timp cât acestea nu sunt finalizate şi ocupate de către achizitor) în starea de ordine necesară evitării oricărui pericol pentru respectivele persoane;</w:t>
      </w:r>
    </w:p>
    <w:p w14:paraId="2189EC9A" w14:textId="77777777" w:rsidR="009456B9" w:rsidRDefault="009861BD" w:rsidP="009861BD">
      <w:pPr>
        <w:pStyle w:val="Bodytext20"/>
        <w:numPr>
          <w:ilvl w:val="0"/>
          <w:numId w:val="9"/>
        </w:numPr>
        <w:shd w:val="clear" w:color="auto" w:fill="auto"/>
        <w:spacing w:after="0"/>
        <w:ind w:left="220" w:firstLine="560"/>
        <w:jc w:val="both"/>
      </w:pPr>
      <w:r>
        <w:t xml:space="preserve"> </w:t>
      </w:r>
      <w:r>
        <w:rPr>
          <w:lang w:val="es-ES" w:eastAsia="es-ES" w:bidi="es-ES"/>
        </w:rPr>
        <w:t xml:space="preserve">de a procura </w:t>
      </w:r>
      <w:r>
        <w:t xml:space="preserve">şi întreţine </w:t>
      </w:r>
      <w:r>
        <w:rPr>
          <w:lang w:val="es-ES" w:eastAsia="es-ES" w:bidi="es-ES"/>
        </w:rPr>
        <w:t xml:space="preserve">pe </w:t>
      </w:r>
      <w:r>
        <w:t>cheltuiala sa toate dispozitivele de iluminare, protecţie, îngrădire, alarma şi paza, când şi unde sunt necesare sau au fost solicitate de către achizitor sau de către alte autorităţi competente, în scopul protejării lucrărilor.</w:t>
      </w:r>
    </w:p>
    <w:p w14:paraId="43469840" w14:textId="77777777" w:rsidR="009456B9" w:rsidRDefault="009861BD" w:rsidP="009861BD">
      <w:pPr>
        <w:pStyle w:val="Bodytext20"/>
        <w:numPr>
          <w:ilvl w:val="0"/>
          <w:numId w:val="9"/>
        </w:numPr>
        <w:shd w:val="clear" w:color="auto" w:fill="auto"/>
        <w:spacing w:after="0"/>
        <w:ind w:left="220" w:firstLine="560"/>
        <w:jc w:val="both"/>
      </w:pPr>
      <w:r>
        <w:t xml:space="preserve"> de a lua toate măsurile rezonabil necesare pentru a proteja mediul pe şi în afara şantierului şi pentru a evita orice paguba sau neajuns provocate persoanelor, proprietăţilor publice sau altora, rezultate din poluare, zgomot sau alţi factori generaţi de metodele sale de lucru.</w:t>
      </w:r>
    </w:p>
    <w:p w14:paraId="064BB3F5" w14:textId="77777777" w:rsidR="009456B9" w:rsidRDefault="009861BD" w:rsidP="009861BD">
      <w:pPr>
        <w:pStyle w:val="Bodytext20"/>
        <w:numPr>
          <w:ilvl w:val="0"/>
          <w:numId w:val="5"/>
        </w:numPr>
        <w:shd w:val="clear" w:color="auto" w:fill="auto"/>
        <w:spacing w:after="0"/>
        <w:ind w:firstLine="0"/>
        <w:jc w:val="both"/>
      </w:pPr>
      <w:r>
        <w:t xml:space="preserve"> - Executantul este responsabil pentru menţinerea în bună stare a lucrărilor, materialelor, echipamentelor şi instalaţiilor care urmează a fi puse în operă de la data primirii ordinului de începere a lucrărilor până la data semnării procesului verbal de admitere a recepţiei la terminarea lucrărilor.</w:t>
      </w:r>
    </w:p>
    <w:p w14:paraId="21437647" w14:textId="77777777" w:rsidR="009456B9" w:rsidRDefault="009861BD" w:rsidP="009861BD">
      <w:pPr>
        <w:pStyle w:val="Bodytext20"/>
        <w:numPr>
          <w:ilvl w:val="0"/>
          <w:numId w:val="5"/>
        </w:numPr>
        <w:shd w:val="clear" w:color="auto" w:fill="auto"/>
        <w:spacing w:after="0"/>
        <w:ind w:firstLine="0"/>
        <w:jc w:val="both"/>
      </w:pPr>
      <w:r>
        <w:t xml:space="preserve"> - (1) Pe parcursul execuţiei lucrărilor şi a remedierii viciilor ascunse, executantul are obligaţia, de a nu stânjeni inutil sau în mod abuziv:</w:t>
      </w:r>
    </w:p>
    <w:p w14:paraId="341D4514" w14:textId="77777777" w:rsidR="009456B9" w:rsidRDefault="009861BD" w:rsidP="009861BD">
      <w:pPr>
        <w:pStyle w:val="Bodytext20"/>
        <w:numPr>
          <w:ilvl w:val="0"/>
          <w:numId w:val="10"/>
        </w:numPr>
        <w:shd w:val="clear" w:color="auto" w:fill="auto"/>
        <w:spacing w:after="0"/>
        <w:ind w:firstLine="780"/>
      </w:pPr>
      <w:r>
        <w:t xml:space="preserve"> confortul riveranilor - având obligaţia asigurării spaţiilor şi a lucrărilor astfel încât să nu fie afectată în niciun fel siguranţa locuitorilor / riveranilor;</w:t>
      </w:r>
    </w:p>
    <w:p w14:paraId="61EFEE73" w14:textId="77777777" w:rsidR="009456B9" w:rsidRDefault="009861BD">
      <w:pPr>
        <w:pStyle w:val="Bodytext20"/>
        <w:shd w:val="clear" w:color="auto" w:fill="auto"/>
        <w:spacing w:after="0"/>
        <w:ind w:left="220" w:firstLine="560"/>
        <w:jc w:val="both"/>
      </w:pPr>
      <w:r>
        <w:t>sau</w:t>
      </w:r>
    </w:p>
    <w:p w14:paraId="4C9B97FB" w14:textId="77777777" w:rsidR="009456B9" w:rsidRDefault="009861BD" w:rsidP="009861BD">
      <w:pPr>
        <w:pStyle w:val="Bodytext20"/>
        <w:numPr>
          <w:ilvl w:val="0"/>
          <w:numId w:val="10"/>
        </w:numPr>
        <w:shd w:val="clear" w:color="auto" w:fill="auto"/>
        <w:spacing w:after="0"/>
        <w:ind w:firstLine="780"/>
      </w:pPr>
      <w:r>
        <w:t xml:space="preserve"> căile de acces, prin folosirea şi ocuparea drumurilor şi căilor publice sau private care deservesc proprietăţile aflate în posesia achizitorului sau a oricărei alte persoane;</w:t>
      </w:r>
    </w:p>
    <w:p w14:paraId="082248BC" w14:textId="77777777" w:rsidR="009456B9" w:rsidRDefault="009861BD" w:rsidP="009861BD">
      <w:pPr>
        <w:pStyle w:val="Bodytext20"/>
        <w:numPr>
          <w:ilvl w:val="0"/>
          <w:numId w:val="10"/>
        </w:numPr>
        <w:shd w:val="clear" w:color="auto" w:fill="auto"/>
        <w:tabs>
          <w:tab w:val="left" w:pos="1083"/>
        </w:tabs>
        <w:spacing w:after="0"/>
        <w:ind w:left="220" w:firstLine="560"/>
        <w:jc w:val="both"/>
      </w:pPr>
      <w:r>
        <w:t>diverse manifestări organizate şi/sau aprobate de Primăria Comunei Curtisoara.</w:t>
      </w:r>
    </w:p>
    <w:p w14:paraId="264D11E4" w14:textId="77777777" w:rsidR="009456B9" w:rsidRDefault="009861BD">
      <w:pPr>
        <w:pStyle w:val="Bodytext20"/>
        <w:shd w:val="clear" w:color="auto" w:fill="auto"/>
        <w:spacing w:after="0"/>
        <w:ind w:left="220" w:firstLine="460"/>
        <w:jc w:val="both"/>
      </w:pPr>
      <w:r>
        <w:t>(2) Executantul va despagubi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5B41724" w14:textId="77777777" w:rsidR="009456B9" w:rsidRDefault="009861BD" w:rsidP="009861BD">
      <w:pPr>
        <w:pStyle w:val="Bodytext20"/>
        <w:numPr>
          <w:ilvl w:val="0"/>
          <w:numId w:val="7"/>
        </w:numPr>
        <w:shd w:val="clear" w:color="auto" w:fill="auto"/>
        <w:spacing w:after="0"/>
        <w:ind w:left="220" w:firstLine="0"/>
        <w:jc w:val="both"/>
      </w:pPr>
      <w:r>
        <w:t xml:space="preserve"> Executantul are obligaţia de a amenaja căi de acces temporare pentru asigurarea accesului riveranilor la proprietate. În caz de neîndeplinire a prezentei obligaţii, achizitorul este îndreptăţit să realizeze măsurile necesare de asigurare a accesului la proprietate riveranilor, pe costul şi cheltuiala executantului.</w:t>
      </w:r>
    </w:p>
    <w:p w14:paraId="18E8AC94" w14:textId="77777777" w:rsidR="009456B9" w:rsidRDefault="009861BD" w:rsidP="009861BD">
      <w:pPr>
        <w:pStyle w:val="Bodytext20"/>
        <w:numPr>
          <w:ilvl w:val="0"/>
          <w:numId w:val="7"/>
        </w:numPr>
        <w:shd w:val="clear" w:color="auto" w:fill="auto"/>
        <w:tabs>
          <w:tab w:val="left" w:pos="576"/>
        </w:tabs>
        <w:spacing w:after="0"/>
        <w:ind w:left="220" w:firstLine="0"/>
        <w:jc w:val="both"/>
      </w:pPr>
      <w:r>
        <w:t>Executantul are obligaţia de a lua măsuri astfel încat să fie asigurată siguranţa utilizatorilor.</w:t>
      </w:r>
    </w:p>
    <w:p w14:paraId="31315DD8" w14:textId="77777777" w:rsidR="009456B9" w:rsidRDefault="009861BD" w:rsidP="009861BD">
      <w:pPr>
        <w:pStyle w:val="Bodytext20"/>
        <w:numPr>
          <w:ilvl w:val="0"/>
          <w:numId w:val="5"/>
        </w:numPr>
        <w:shd w:val="clear" w:color="auto" w:fill="auto"/>
        <w:tabs>
          <w:tab w:val="left" w:pos="385"/>
        </w:tabs>
        <w:spacing w:after="0"/>
        <w:ind w:firstLine="0"/>
        <w:jc w:val="both"/>
      </w:pPr>
      <w:r>
        <w:t>- (1)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 raficul suplimentar ce va rezulta în mod inevitabil din deplasarea materialelor, echipamentelor, instalaţiilor sau altora asemenea, de pe şi pe şantier, să fie limitat, în măsura în care este posibil, astfel încât să nu producă deteriorări sau distrugeri ale drumurilor respective.</w:t>
      </w:r>
    </w:p>
    <w:p w14:paraId="4DE9E429" w14:textId="77777777" w:rsidR="009456B9" w:rsidRDefault="009861BD" w:rsidP="009861BD">
      <w:pPr>
        <w:pStyle w:val="Bodytext20"/>
        <w:numPr>
          <w:ilvl w:val="0"/>
          <w:numId w:val="11"/>
        </w:numPr>
        <w:shd w:val="clear" w:color="auto" w:fill="auto"/>
        <w:tabs>
          <w:tab w:val="left" w:pos="1186"/>
        </w:tabs>
        <w:spacing w:after="0"/>
        <w:ind w:left="220" w:firstLine="560"/>
        <w:jc w:val="both"/>
      </w:pPr>
      <w:r>
        <w:t>în cazul în care se produc deteriorări sau distrugeri ale oricărui drum care comunică cu/sau care se află pe traseul şantierului, datorită transportului materialelor, echipamentelor, instalaţiilor sau altora asemenea, executantul are obligaţia de a despăgubi achizitorul împotriva tuturor reclamaţiilor privind avarierea respectivelor drumuri.</w:t>
      </w:r>
    </w:p>
    <w:p w14:paraId="20E2D7AE" w14:textId="77777777" w:rsidR="009456B9" w:rsidRDefault="009861BD" w:rsidP="009861BD">
      <w:pPr>
        <w:pStyle w:val="Bodytext20"/>
        <w:numPr>
          <w:ilvl w:val="0"/>
          <w:numId w:val="11"/>
        </w:numPr>
        <w:shd w:val="clear" w:color="auto" w:fill="auto"/>
        <w:tabs>
          <w:tab w:val="left" w:pos="1095"/>
        </w:tabs>
        <w:spacing w:after="0"/>
        <w:ind w:firstLine="780"/>
      </w:pPr>
      <w:r>
        <w:t>Cu excepţia unor clauze contrare prevăzute în contract, executantul este responsabil şi va plăti consolidarea, modificarea sau îmbunătăţirea, în scopul facilitării transportului materialelor, echipamentelor, instalaţiilor sau altora asemenea, a oricăror drumuri care comunică cu sau care se afla pe traseul şantierului.</w:t>
      </w:r>
    </w:p>
    <w:p w14:paraId="3978FF6F" w14:textId="77777777" w:rsidR="009456B9" w:rsidRDefault="009861BD" w:rsidP="009861BD">
      <w:pPr>
        <w:pStyle w:val="Bodytext20"/>
        <w:numPr>
          <w:ilvl w:val="0"/>
          <w:numId w:val="5"/>
        </w:numPr>
        <w:shd w:val="clear" w:color="auto" w:fill="auto"/>
        <w:tabs>
          <w:tab w:val="left" w:pos="481"/>
        </w:tabs>
        <w:spacing w:after="0"/>
        <w:ind w:firstLine="0"/>
        <w:jc w:val="both"/>
      </w:pPr>
      <w:r>
        <w:t>- (1) Pe parcursul executiei lucrarii, executantul are obligatia:</w:t>
      </w:r>
    </w:p>
    <w:p w14:paraId="71EC1B44" w14:textId="77777777" w:rsidR="009456B9" w:rsidRDefault="009861BD" w:rsidP="009861BD">
      <w:pPr>
        <w:pStyle w:val="Bodytext20"/>
        <w:numPr>
          <w:ilvl w:val="0"/>
          <w:numId w:val="12"/>
        </w:numPr>
        <w:shd w:val="clear" w:color="auto" w:fill="auto"/>
        <w:tabs>
          <w:tab w:val="left" w:pos="504"/>
        </w:tabs>
        <w:spacing w:after="0"/>
        <w:ind w:left="220" w:firstLine="0"/>
        <w:jc w:val="both"/>
      </w:pPr>
      <w:r>
        <w:t>de a evita, pe cat posibil, acumularea de obstacole inutile pe santier;</w:t>
      </w:r>
    </w:p>
    <w:p w14:paraId="09DEE6A9" w14:textId="77777777" w:rsidR="009456B9" w:rsidRDefault="009861BD" w:rsidP="009861BD">
      <w:pPr>
        <w:pStyle w:val="Bodytext20"/>
        <w:numPr>
          <w:ilvl w:val="0"/>
          <w:numId w:val="12"/>
        </w:numPr>
        <w:shd w:val="clear" w:color="auto" w:fill="auto"/>
        <w:tabs>
          <w:tab w:val="left" w:pos="523"/>
        </w:tabs>
        <w:spacing w:after="0"/>
        <w:ind w:left="220" w:firstLine="0"/>
        <w:jc w:val="both"/>
      </w:pPr>
      <w:r>
        <w:t>de a depozita sau retrage orice utilaje, echipamente, instalatii, materiale aflate in surplus pe santier;</w:t>
      </w:r>
    </w:p>
    <w:p w14:paraId="474384B0" w14:textId="77777777" w:rsidR="009456B9" w:rsidRDefault="009861BD" w:rsidP="009861BD">
      <w:pPr>
        <w:pStyle w:val="Bodytext20"/>
        <w:numPr>
          <w:ilvl w:val="0"/>
          <w:numId w:val="12"/>
        </w:numPr>
        <w:shd w:val="clear" w:color="auto" w:fill="auto"/>
        <w:tabs>
          <w:tab w:val="left" w:pos="523"/>
        </w:tabs>
        <w:spacing w:after="0"/>
        <w:ind w:left="220" w:firstLine="0"/>
        <w:jc w:val="both"/>
      </w:pPr>
      <w:r>
        <w:t xml:space="preserve">de a aduna </w:t>
      </w:r>
      <w:r>
        <w:rPr>
          <w:lang w:val="es-ES" w:eastAsia="es-ES" w:bidi="es-ES"/>
        </w:rPr>
        <w:t xml:space="preserve">si indeparta </w:t>
      </w:r>
      <w:r>
        <w:t xml:space="preserve">zilnic molozul </w:t>
      </w:r>
      <w:proofErr w:type="spellStart"/>
      <w:r>
        <w:t>şi</w:t>
      </w:r>
      <w:proofErr w:type="spellEnd"/>
      <w:r>
        <w:t xml:space="preserve"> </w:t>
      </w:r>
      <w:proofErr w:type="spellStart"/>
      <w:r>
        <w:t>lucrarile</w:t>
      </w:r>
      <w:proofErr w:type="spellEnd"/>
      <w:r>
        <w:t xml:space="preserve"> provizorii de orice fel, care nu mai sunt necesare;</w:t>
      </w:r>
    </w:p>
    <w:p w14:paraId="04461C9F" w14:textId="77777777" w:rsidR="009456B9" w:rsidRDefault="009861BD" w:rsidP="009861BD">
      <w:pPr>
        <w:pStyle w:val="Bodytext20"/>
        <w:numPr>
          <w:ilvl w:val="0"/>
          <w:numId w:val="12"/>
        </w:numPr>
        <w:shd w:val="clear" w:color="auto" w:fill="auto"/>
        <w:tabs>
          <w:tab w:val="left" w:pos="523"/>
        </w:tabs>
        <w:spacing w:after="0"/>
        <w:ind w:left="220" w:firstLine="0"/>
        <w:jc w:val="both"/>
      </w:pPr>
      <w:r>
        <w:t>de a asigura accesul nemijlocit al riveranilor spre/dinspre proprietati;</w:t>
      </w:r>
    </w:p>
    <w:p w14:paraId="10C4BA95" w14:textId="77777777" w:rsidR="009456B9" w:rsidRDefault="009861BD" w:rsidP="009861BD">
      <w:pPr>
        <w:pStyle w:val="Bodytext20"/>
        <w:numPr>
          <w:ilvl w:val="0"/>
          <w:numId w:val="12"/>
        </w:numPr>
        <w:shd w:val="clear" w:color="auto" w:fill="auto"/>
        <w:tabs>
          <w:tab w:val="left" w:pos="523"/>
        </w:tabs>
        <w:spacing w:after="0"/>
        <w:ind w:left="220" w:firstLine="0"/>
        <w:jc w:val="both"/>
      </w:pPr>
      <w:r>
        <w:t>de a mentine estetica santierului;</w:t>
      </w:r>
    </w:p>
    <w:p w14:paraId="6636B028" w14:textId="77777777" w:rsidR="009456B9" w:rsidRDefault="009861BD" w:rsidP="009861BD">
      <w:pPr>
        <w:pStyle w:val="Bodytext20"/>
        <w:numPr>
          <w:ilvl w:val="0"/>
          <w:numId w:val="12"/>
        </w:numPr>
        <w:shd w:val="clear" w:color="auto" w:fill="auto"/>
        <w:tabs>
          <w:tab w:val="left" w:pos="523"/>
        </w:tabs>
        <w:spacing w:after="0"/>
        <w:ind w:left="220" w:firstLine="0"/>
        <w:jc w:val="both"/>
      </w:pPr>
      <w:r>
        <w:t>de a curăţa utilajele la ieşirea de pe şantier, în caz contrar fiind aplicabile amenzi conform hotărârilor local Curtisoara;</w:t>
      </w:r>
    </w:p>
    <w:p w14:paraId="5B10DA0D" w14:textId="77777777" w:rsidR="009456B9" w:rsidRDefault="009861BD" w:rsidP="009861BD">
      <w:pPr>
        <w:pStyle w:val="Bodytext20"/>
        <w:numPr>
          <w:ilvl w:val="0"/>
          <w:numId w:val="12"/>
        </w:numPr>
        <w:shd w:val="clear" w:color="auto" w:fill="auto"/>
        <w:tabs>
          <w:tab w:val="left" w:pos="523"/>
        </w:tabs>
        <w:spacing w:after="0"/>
        <w:ind w:left="220" w:firstLine="0"/>
        <w:jc w:val="both"/>
      </w:pPr>
      <w:r>
        <w:t>de a asigura măsurile de protecţie a muncii pentru persoanele aflate pe şantier, conform normelor legale în vigoare.</w:t>
      </w:r>
    </w:p>
    <w:p w14:paraId="308A17AA" w14:textId="77777777" w:rsidR="009456B9" w:rsidRDefault="009861BD" w:rsidP="009861BD">
      <w:pPr>
        <w:pStyle w:val="Bodytext20"/>
        <w:numPr>
          <w:ilvl w:val="0"/>
          <w:numId w:val="12"/>
        </w:numPr>
        <w:shd w:val="clear" w:color="auto" w:fill="auto"/>
        <w:tabs>
          <w:tab w:val="left" w:pos="523"/>
        </w:tabs>
        <w:spacing w:after="0"/>
        <w:ind w:left="220" w:firstLine="0"/>
        <w:jc w:val="both"/>
      </w:pPr>
      <w:r>
        <w:t>de a lua masuri de prevenire, impotriva incendiilor pe santier;</w:t>
      </w:r>
    </w:p>
    <w:p w14:paraId="3CBAA0A9" w14:textId="77777777" w:rsidR="009456B9" w:rsidRDefault="009861BD" w:rsidP="009861BD">
      <w:pPr>
        <w:pStyle w:val="Bodytext20"/>
        <w:numPr>
          <w:ilvl w:val="0"/>
          <w:numId w:val="13"/>
        </w:numPr>
        <w:shd w:val="clear" w:color="auto" w:fill="auto"/>
        <w:tabs>
          <w:tab w:val="left" w:pos="1032"/>
        </w:tabs>
        <w:spacing w:after="0"/>
        <w:ind w:left="220" w:firstLine="460"/>
        <w:jc w:val="both"/>
      </w:pPr>
      <w:r>
        <w:t xml:space="preserve">Executantul are obligaţia de a interveni pana la sfarsitul perioadei de garantie, numai cu acele materiale, </w:t>
      </w:r>
      <w:r>
        <w:lastRenderedPageBreak/>
        <w:t>echipamente, instalaţii sau lucrări provizorii, care îi sunt necesare în scopul îndeplinirii obligaţiilor sale în perioada de garanţie.</w:t>
      </w:r>
    </w:p>
    <w:p w14:paraId="5EB24D4F" w14:textId="77777777" w:rsidR="009456B9" w:rsidRDefault="009861BD" w:rsidP="009861BD">
      <w:pPr>
        <w:pStyle w:val="Bodytext20"/>
        <w:numPr>
          <w:ilvl w:val="0"/>
          <w:numId w:val="13"/>
        </w:numPr>
        <w:shd w:val="clear" w:color="auto" w:fill="auto"/>
        <w:spacing w:after="0"/>
        <w:ind w:left="220" w:firstLine="460"/>
        <w:jc w:val="both"/>
      </w:pPr>
      <w:r>
        <w:t xml:space="preserve"> În cazul în care se produc </w:t>
      </w:r>
      <w:r>
        <w:rPr>
          <w:lang w:val="es-ES" w:eastAsia="es-ES" w:bidi="es-ES"/>
        </w:rPr>
        <w:t xml:space="preserve">deterioran </w:t>
      </w:r>
      <w:r>
        <w:t>sau degradări ale oricaror bunuri ale utilizatorilor, din culpa executantului, acesta are obligaţia de a despăgubi direct utilizatorii pentru pagubele produse.</w:t>
      </w:r>
    </w:p>
    <w:p w14:paraId="794CA856" w14:textId="77777777" w:rsidR="009456B9" w:rsidRDefault="009861BD" w:rsidP="009861BD">
      <w:pPr>
        <w:pStyle w:val="Bodytext20"/>
        <w:numPr>
          <w:ilvl w:val="0"/>
          <w:numId w:val="5"/>
        </w:numPr>
        <w:shd w:val="clear" w:color="auto" w:fill="auto"/>
        <w:spacing w:after="0"/>
        <w:ind w:firstLine="0"/>
        <w:jc w:val="both"/>
      </w:pPr>
      <w:r>
        <w:t xml:space="preserve"> - Executantul are obligaţia redactării, întocmirii şi afişării panoului de identificare a lucrării în execuţie, conform prevederilor legale.</w:t>
      </w:r>
    </w:p>
    <w:p w14:paraId="0CE2E6E1" w14:textId="77777777" w:rsidR="009456B9" w:rsidRDefault="009861BD" w:rsidP="009861BD">
      <w:pPr>
        <w:pStyle w:val="Bodytext20"/>
        <w:numPr>
          <w:ilvl w:val="0"/>
          <w:numId w:val="5"/>
        </w:numPr>
        <w:shd w:val="clear" w:color="auto" w:fill="auto"/>
        <w:tabs>
          <w:tab w:val="left" w:pos="486"/>
        </w:tabs>
        <w:spacing w:after="0"/>
        <w:ind w:firstLine="0"/>
        <w:jc w:val="both"/>
      </w:pPr>
      <w:r>
        <w:t>-Accesul mijloacelor de transport se va face pe un traseu stabilit împreună cu achizitorul. Accesul cu mijloace de transport agabaritice (dacă este cazul) se va face numai în cazuri excepţionale, cu acceptul scris al achizitorului şi a autorizaţiei obţinută conform reglementărilor în vigoare.</w:t>
      </w:r>
    </w:p>
    <w:p w14:paraId="77BFEE1F" w14:textId="77777777" w:rsidR="009456B9" w:rsidRDefault="009861BD" w:rsidP="009861BD">
      <w:pPr>
        <w:pStyle w:val="Bodytext20"/>
        <w:numPr>
          <w:ilvl w:val="0"/>
          <w:numId w:val="5"/>
        </w:numPr>
        <w:shd w:val="clear" w:color="auto" w:fill="auto"/>
        <w:tabs>
          <w:tab w:val="left" w:pos="481"/>
        </w:tabs>
        <w:spacing w:after="0"/>
        <w:ind w:firstLine="0"/>
        <w:jc w:val="both"/>
      </w:pPr>
      <w:r>
        <w:t>- Executantul are obligaţia de a semnaliza, atât pe timpul zilei cât şi pe timpul nopţii, în mod corespunzător zona în care se execută lucrările, conform prevederilor legale în vigoare.</w:t>
      </w:r>
    </w:p>
    <w:p w14:paraId="191F17CC" w14:textId="77777777" w:rsidR="009456B9" w:rsidRDefault="009861BD" w:rsidP="009861BD">
      <w:pPr>
        <w:pStyle w:val="Bodytext20"/>
        <w:numPr>
          <w:ilvl w:val="0"/>
          <w:numId w:val="5"/>
        </w:numPr>
        <w:shd w:val="clear" w:color="auto" w:fill="auto"/>
        <w:spacing w:after="0"/>
        <w:ind w:firstLine="0"/>
        <w:jc w:val="both"/>
      </w:pPr>
      <w:r>
        <w:t xml:space="preserve"> - Semnalizarea lucrărilor care se execută pe drumurile publice este obligatorie. Aceasta este însoţită pe timpul nopţii de lămpi cu lumină galbenă intermitentă sau în cascadă şi se efectueaza de către executantul lucrărilor, cu avizul poliţiei rutiere, astfel încât să asigure deplasarea în siguranţa a tuturor participanţilor la trafic, conform reglementărilor în vigoare. Semnalizarea rutieră verticală se va amplasa în conformitate cu prevederile Normelor metodologice de închidere şi restricţionare a circulaţiei - MT-MI 411/1112 din 2000.</w:t>
      </w:r>
    </w:p>
    <w:p w14:paraId="58E09C63" w14:textId="77777777" w:rsidR="009456B9" w:rsidRDefault="009861BD" w:rsidP="009861BD">
      <w:pPr>
        <w:pStyle w:val="Bodytext20"/>
        <w:numPr>
          <w:ilvl w:val="0"/>
          <w:numId w:val="5"/>
        </w:numPr>
        <w:shd w:val="clear" w:color="auto" w:fill="auto"/>
        <w:spacing w:after="0"/>
        <w:ind w:firstLine="0"/>
        <w:jc w:val="both"/>
      </w:pPr>
      <w:r>
        <w:t xml:space="preserve"> - Executantul are obligaţia de a face, la solicitarea autorităţii contractante rapoarte de progres privitoare la execuţia contractului, într-o formă cerută de achizitor şi a justifica eventualele întârzieri, neconformităţi.</w:t>
      </w:r>
    </w:p>
    <w:p w14:paraId="3BDC7368" w14:textId="77777777" w:rsidR="009456B9" w:rsidRDefault="009861BD" w:rsidP="009861BD">
      <w:pPr>
        <w:pStyle w:val="Bodytext20"/>
        <w:numPr>
          <w:ilvl w:val="0"/>
          <w:numId w:val="5"/>
        </w:numPr>
        <w:shd w:val="clear" w:color="auto" w:fill="auto"/>
        <w:tabs>
          <w:tab w:val="left" w:pos="482"/>
        </w:tabs>
        <w:spacing w:after="0"/>
        <w:ind w:firstLine="0"/>
        <w:jc w:val="both"/>
      </w:pPr>
      <w:r>
        <w:t>- Executantul asigură echipament de protecţie pentru reprezentantul achizitorului (inspectorul de şantier sau, dacă este cazul, altă persoana fizică).</w:t>
      </w:r>
    </w:p>
    <w:p w14:paraId="134436C6" w14:textId="77777777" w:rsidR="009456B9" w:rsidRDefault="009861BD" w:rsidP="009861BD">
      <w:pPr>
        <w:pStyle w:val="Bodytext20"/>
        <w:numPr>
          <w:ilvl w:val="0"/>
          <w:numId w:val="5"/>
        </w:numPr>
        <w:shd w:val="clear" w:color="auto" w:fill="auto"/>
        <w:tabs>
          <w:tab w:val="left" w:pos="486"/>
        </w:tabs>
        <w:spacing w:after="0"/>
        <w:ind w:firstLine="0"/>
        <w:jc w:val="both"/>
      </w:pPr>
      <w:r>
        <w:t>- Executantul se obligă de a despăgubi achizitorul împotriva oricăror:</w:t>
      </w:r>
    </w:p>
    <w:p w14:paraId="3AF6032D" w14:textId="77777777" w:rsidR="009456B9" w:rsidRDefault="009861BD" w:rsidP="009861BD">
      <w:pPr>
        <w:pStyle w:val="Bodytext20"/>
        <w:numPr>
          <w:ilvl w:val="0"/>
          <w:numId w:val="12"/>
        </w:numPr>
        <w:shd w:val="clear" w:color="auto" w:fill="auto"/>
        <w:tabs>
          <w:tab w:val="left" w:pos="377"/>
        </w:tabs>
        <w:spacing w:after="0"/>
        <w:ind w:firstLine="0"/>
        <w:jc w:val="both"/>
      </w:pPr>
      <w: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0AE4A680" w14:textId="77777777" w:rsidR="009456B9" w:rsidRDefault="009861BD" w:rsidP="009861BD">
      <w:pPr>
        <w:pStyle w:val="Bodytext20"/>
        <w:numPr>
          <w:ilvl w:val="0"/>
          <w:numId w:val="14"/>
        </w:numPr>
        <w:shd w:val="clear" w:color="auto" w:fill="auto"/>
        <w:tabs>
          <w:tab w:val="left" w:pos="377"/>
        </w:tabs>
        <w:spacing w:after="0"/>
        <w:ind w:firstLine="0"/>
        <w:jc w:val="both"/>
      </w:pPr>
      <w:r>
        <w:t>daune-interese, costuri, taxe şi cheltuieli de orice natură, aferente;</w:t>
      </w:r>
    </w:p>
    <w:p w14:paraId="00D4251E" w14:textId="77777777" w:rsidR="009456B9" w:rsidRDefault="009861BD" w:rsidP="009861BD">
      <w:pPr>
        <w:pStyle w:val="Bodytext20"/>
        <w:numPr>
          <w:ilvl w:val="0"/>
          <w:numId w:val="14"/>
        </w:numPr>
        <w:shd w:val="clear" w:color="auto" w:fill="auto"/>
        <w:tabs>
          <w:tab w:val="left" w:pos="377"/>
        </w:tabs>
        <w:spacing w:after="0"/>
        <w:ind w:firstLine="0"/>
        <w:jc w:val="both"/>
      </w:pPr>
      <w:r>
        <w:t>daune produse utilizatorilor şi sau bunurilor accestora.</w:t>
      </w:r>
    </w:p>
    <w:p w14:paraId="65A08E3E" w14:textId="77777777" w:rsidR="009456B9" w:rsidRDefault="009861BD">
      <w:pPr>
        <w:pStyle w:val="Bodytext20"/>
        <w:shd w:val="clear" w:color="auto" w:fill="auto"/>
        <w:spacing w:after="0"/>
        <w:ind w:firstLine="0"/>
        <w:jc w:val="both"/>
      </w:pPr>
      <w:r>
        <w:t>9.18- Costurile pentru consumul de utilităţi precum şi cel al contoarelor sau al altor aparate de măsurat necesare executarii lucrarilor se suportă de către executant</w:t>
      </w:r>
    </w:p>
    <w:p w14:paraId="5B7DD004" w14:textId="77777777" w:rsidR="009456B9" w:rsidRDefault="009861BD">
      <w:pPr>
        <w:pStyle w:val="Bodytext20"/>
        <w:shd w:val="clear" w:color="auto" w:fill="auto"/>
        <w:spacing w:after="0"/>
        <w:ind w:firstLine="0"/>
        <w:jc w:val="both"/>
      </w:pPr>
      <w:r>
        <w:t>9.19 (1) Executantul are obligaţia de a nu acoperi lucrările care devin ascunse, fără aprobarea achizitorului.</w:t>
      </w:r>
    </w:p>
    <w:p w14:paraId="04A2198D" w14:textId="77777777" w:rsidR="009456B9" w:rsidRDefault="009861BD" w:rsidP="009861BD">
      <w:pPr>
        <w:pStyle w:val="Bodytext20"/>
        <w:numPr>
          <w:ilvl w:val="0"/>
          <w:numId w:val="15"/>
        </w:numPr>
        <w:shd w:val="clear" w:color="auto" w:fill="auto"/>
        <w:tabs>
          <w:tab w:val="left" w:pos="377"/>
        </w:tabs>
        <w:spacing w:after="0"/>
        <w:ind w:firstLine="0"/>
        <w:jc w:val="both"/>
      </w:pPr>
      <w:r>
        <w:t>Executantul are obligaţia de a notifica achizitorului, ori de câte ori astfel de lucrări, sunt finalizate pentru a fi examinate şi măsurate.</w:t>
      </w:r>
    </w:p>
    <w:p w14:paraId="59BADF82" w14:textId="77777777" w:rsidR="009456B9" w:rsidRDefault="009861BD" w:rsidP="009861BD">
      <w:pPr>
        <w:pStyle w:val="Bodytext20"/>
        <w:numPr>
          <w:ilvl w:val="0"/>
          <w:numId w:val="15"/>
        </w:numPr>
        <w:shd w:val="clear" w:color="auto" w:fill="auto"/>
        <w:tabs>
          <w:tab w:val="left" w:pos="377"/>
        </w:tabs>
        <w:spacing w:after="0"/>
        <w:ind w:firstLine="0"/>
        <w:jc w:val="both"/>
      </w:pPr>
      <w:r>
        <w:t>Executantul are obligaţia de a dezveli orice parte sau părţi de lucrare, la dispoziţia achizitorului, şi de a reface această parte sau părţi de lucrare, dacă este cazul.</w:t>
      </w:r>
    </w:p>
    <w:p w14:paraId="711D5B49" w14:textId="77777777" w:rsidR="009456B9" w:rsidRDefault="009861BD" w:rsidP="009861BD">
      <w:pPr>
        <w:pStyle w:val="Bodytext20"/>
        <w:numPr>
          <w:ilvl w:val="0"/>
          <w:numId w:val="15"/>
        </w:numPr>
        <w:shd w:val="clear" w:color="auto" w:fill="auto"/>
        <w:tabs>
          <w:tab w:val="left" w:pos="377"/>
        </w:tabs>
        <w:spacing w:after="0"/>
        <w:ind w:firstLine="0"/>
        <w:jc w:val="both"/>
      </w:pPr>
      <w: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E43F04A" w14:textId="77777777" w:rsidR="009456B9" w:rsidRDefault="009861BD">
      <w:pPr>
        <w:pStyle w:val="Bodytext20"/>
        <w:shd w:val="clear" w:color="auto" w:fill="auto"/>
        <w:spacing w:after="0"/>
        <w:ind w:firstLine="0"/>
        <w:jc w:val="both"/>
      </w:pPr>
      <w:r>
        <w:t>9.20- Deşeurile rezultate din demolări vor fi transportate la un centru autorizat.</w:t>
      </w:r>
    </w:p>
    <w:p w14:paraId="5F660898" w14:textId="77777777" w:rsidR="009456B9" w:rsidRDefault="009861BD">
      <w:pPr>
        <w:pStyle w:val="Bodytext20"/>
        <w:shd w:val="clear" w:color="auto" w:fill="auto"/>
        <w:spacing w:after="0"/>
        <w:ind w:right="180" w:firstLine="0"/>
        <w:jc w:val="both"/>
      </w:pPr>
      <w:r>
        <w:t>9.21. Executantul are obligaţia de a asigura disponibilitatea informaţiilor şi documentelor referitoare la prezentul contract, timp de 10 ani de la data încetării contractului, cu ocazia misiunilor de control desfăşurate de Ministerul Energiei sau de alte structuri cu competenţe în controlul şi recuperarea debitelor aferente finanţării nerambursabile.</w:t>
      </w:r>
    </w:p>
    <w:p w14:paraId="68649485" w14:textId="77777777" w:rsidR="009456B9" w:rsidRDefault="009861BD">
      <w:pPr>
        <w:pStyle w:val="Bodytext20"/>
        <w:shd w:val="clear" w:color="auto" w:fill="auto"/>
        <w:spacing w:after="180"/>
        <w:ind w:right="180" w:firstLine="0"/>
        <w:jc w:val="both"/>
      </w:pPr>
      <w:r>
        <w:t>De asemenea, executantul şi subcontractorii organizează şi actualizează documentaţia privind execuţia lucrărilor, aferentă cărţii tehnice a construcţiei, prevăzută la art. 17 din Legea nr. 10/1995 privind calitatea în construcţii, republicată, şi au obligaţia să pună la dispoziţia Beneficiarului orice documente şi/sau informaţii necesare pentru verificarea modului de implementare a contractului de achiziţie.</w:t>
      </w:r>
    </w:p>
    <w:p w14:paraId="75A2A255" w14:textId="77777777" w:rsidR="009456B9" w:rsidRDefault="009861BD" w:rsidP="009861BD">
      <w:pPr>
        <w:pStyle w:val="Bodytext20"/>
        <w:numPr>
          <w:ilvl w:val="0"/>
          <w:numId w:val="16"/>
        </w:numPr>
        <w:shd w:val="clear" w:color="auto" w:fill="auto"/>
        <w:tabs>
          <w:tab w:val="left" w:pos="377"/>
        </w:tabs>
        <w:spacing w:after="0"/>
        <w:ind w:firstLine="0"/>
        <w:jc w:val="both"/>
      </w:pPr>
      <w:r>
        <w:t>Obligaţiile terţului susţinător (daca exista)</w:t>
      </w:r>
    </w:p>
    <w:p w14:paraId="7B3A85EB" w14:textId="77777777" w:rsidR="009456B9" w:rsidRDefault="009861BD" w:rsidP="009861BD">
      <w:pPr>
        <w:pStyle w:val="Bodytext20"/>
        <w:numPr>
          <w:ilvl w:val="1"/>
          <w:numId w:val="16"/>
        </w:numPr>
        <w:shd w:val="clear" w:color="auto" w:fill="auto"/>
        <w:spacing w:after="0"/>
        <w:ind w:firstLine="0"/>
        <w:jc w:val="both"/>
      </w:pPr>
      <w:r>
        <w:t xml:space="preserve"> - În cazul în care executantul, întâmpină dificultăţi pe parcursul derulării contractului, terţul susţinător se obligă să asigure îndeplinirea completă şi reglementară a obligaţiilor contractuale, pentru partea din contract ce face obiectul angajamentului ferm.</w:t>
      </w:r>
    </w:p>
    <w:p w14:paraId="0F309012" w14:textId="77777777" w:rsidR="009456B9" w:rsidRDefault="009861BD" w:rsidP="009861BD">
      <w:pPr>
        <w:pStyle w:val="Bodytext20"/>
        <w:numPr>
          <w:ilvl w:val="1"/>
          <w:numId w:val="16"/>
        </w:numPr>
        <w:shd w:val="clear" w:color="auto" w:fill="auto"/>
        <w:spacing w:after="0"/>
        <w:ind w:firstLine="0"/>
        <w:jc w:val="both"/>
      </w:pPr>
      <w:r>
        <w:t xml:space="preserve"> - Terţul susţinător este obligat să raspundă pentru prejudiciile cauzate autorităţii contractante ca urmare a nerespectării obligaţiilor prevăzute în angajament.</w:t>
      </w:r>
    </w:p>
    <w:p w14:paraId="5513B437" w14:textId="77777777" w:rsidR="009456B9" w:rsidRDefault="009861BD" w:rsidP="009861BD">
      <w:pPr>
        <w:pStyle w:val="Bodytext20"/>
        <w:numPr>
          <w:ilvl w:val="1"/>
          <w:numId w:val="16"/>
        </w:numPr>
        <w:shd w:val="clear" w:color="auto" w:fill="auto"/>
        <w:tabs>
          <w:tab w:val="left" w:pos="542"/>
        </w:tabs>
        <w:spacing w:after="0"/>
        <w:ind w:firstLine="0"/>
        <w:jc w:val="both"/>
      </w:pPr>
      <w:r>
        <w:t>- În cazul în care pe timpul derulării contractului va fi necesară intervenţia terţului susţinător, aceasta se va face prin Act adiţional semnat între autoritatea contractantă, terţul susţinător şi executant. După încheierea Actului adiţional, termenul de mobilizare a tuturor resurselor în vederea ducerii la îndeplinire a contractului, este de maxim 3 zile lucrătoare, de la semnarea actului adiţional.</w:t>
      </w:r>
    </w:p>
    <w:p w14:paraId="6FF58C3A" w14:textId="77777777" w:rsidR="009456B9" w:rsidRDefault="009861BD" w:rsidP="009861BD">
      <w:pPr>
        <w:pStyle w:val="Bodytext20"/>
        <w:numPr>
          <w:ilvl w:val="1"/>
          <w:numId w:val="16"/>
        </w:numPr>
        <w:shd w:val="clear" w:color="auto" w:fill="auto"/>
        <w:spacing w:after="0"/>
        <w:ind w:firstLine="0"/>
        <w:jc w:val="both"/>
      </w:pPr>
      <w:r>
        <w:t xml:space="preserve"> - Terţul susţinător este obligat să răspundă faţă de beneficiar pentru partea din contract ce face obiectul angajamentului ferm, conform clauzelor contractuale.</w:t>
      </w:r>
    </w:p>
    <w:p w14:paraId="3A117CA4" w14:textId="77777777" w:rsidR="009456B9" w:rsidRDefault="009861BD" w:rsidP="009861BD">
      <w:pPr>
        <w:pStyle w:val="Bodytext20"/>
        <w:numPr>
          <w:ilvl w:val="1"/>
          <w:numId w:val="16"/>
        </w:numPr>
        <w:shd w:val="clear" w:color="auto" w:fill="auto"/>
        <w:spacing w:after="173"/>
        <w:ind w:firstLine="0"/>
        <w:jc w:val="both"/>
      </w:pPr>
      <w:r>
        <w:t xml:space="preserve"> - Retragerea susţinerii de către terţul susţinător duce la rezilierea contractului de plin drept, fără somaţie, fără punere în întârziere şi fără intervenţia instanţei de judecată, precum şi de a pretinde plata de daune-interese, cu aplicarea art. 10.2.</w:t>
      </w:r>
    </w:p>
    <w:p w14:paraId="4BE764E3" w14:textId="77777777" w:rsidR="009456B9" w:rsidRDefault="009861BD" w:rsidP="009861BD">
      <w:pPr>
        <w:pStyle w:val="Bodytext20"/>
        <w:numPr>
          <w:ilvl w:val="0"/>
          <w:numId w:val="16"/>
        </w:numPr>
        <w:shd w:val="clear" w:color="auto" w:fill="auto"/>
        <w:tabs>
          <w:tab w:val="left" w:pos="377"/>
        </w:tabs>
        <w:spacing w:after="0" w:line="235" w:lineRule="exact"/>
        <w:ind w:firstLine="0"/>
        <w:jc w:val="both"/>
      </w:pPr>
      <w:r>
        <w:lastRenderedPageBreak/>
        <w:t>Obligaţiile achizitorului</w:t>
      </w:r>
    </w:p>
    <w:p w14:paraId="071632FB" w14:textId="77777777" w:rsidR="009456B9" w:rsidRDefault="009861BD" w:rsidP="009861BD">
      <w:pPr>
        <w:pStyle w:val="Bodytext20"/>
        <w:numPr>
          <w:ilvl w:val="1"/>
          <w:numId w:val="16"/>
        </w:numPr>
        <w:shd w:val="clear" w:color="auto" w:fill="auto"/>
        <w:tabs>
          <w:tab w:val="left" w:pos="520"/>
        </w:tabs>
        <w:spacing w:after="0" w:line="235" w:lineRule="exact"/>
        <w:ind w:firstLine="0"/>
        <w:jc w:val="both"/>
      </w:pPr>
      <w:r>
        <w:t>-(1) Achizitorul are obligaţia de a pune la dispoziţia executantului, fără plată, dacă nu s-a convenit altfel, următoarele:</w:t>
      </w:r>
    </w:p>
    <w:p w14:paraId="79AE8AD7" w14:textId="77777777" w:rsidR="009456B9" w:rsidRDefault="009861BD" w:rsidP="009861BD">
      <w:pPr>
        <w:pStyle w:val="Bodytext20"/>
        <w:numPr>
          <w:ilvl w:val="0"/>
          <w:numId w:val="3"/>
        </w:numPr>
        <w:shd w:val="clear" w:color="auto" w:fill="auto"/>
        <w:tabs>
          <w:tab w:val="left" w:pos="542"/>
        </w:tabs>
        <w:spacing w:after="0" w:line="235" w:lineRule="exact"/>
        <w:ind w:left="220" w:firstLine="0"/>
        <w:jc w:val="both"/>
      </w:pPr>
      <w:r>
        <w:t>amplasamentul lucrării, liber de orice sarcină.</w:t>
      </w:r>
    </w:p>
    <w:p w14:paraId="38115B22" w14:textId="77777777" w:rsidR="009456B9" w:rsidRDefault="009861BD" w:rsidP="009861BD">
      <w:pPr>
        <w:pStyle w:val="Bodytext20"/>
        <w:numPr>
          <w:ilvl w:val="0"/>
          <w:numId w:val="3"/>
        </w:numPr>
        <w:shd w:val="clear" w:color="auto" w:fill="auto"/>
        <w:tabs>
          <w:tab w:val="left" w:pos="542"/>
        </w:tabs>
        <w:spacing w:after="0" w:line="230" w:lineRule="exact"/>
        <w:ind w:left="220" w:firstLine="0"/>
        <w:jc w:val="both"/>
      </w:pPr>
      <w:r>
        <w:t>căile de acces;</w:t>
      </w:r>
    </w:p>
    <w:p w14:paraId="0CE1F91A" w14:textId="77777777" w:rsidR="009456B9" w:rsidRDefault="009861BD">
      <w:pPr>
        <w:pStyle w:val="Bodytext20"/>
        <w:shd w:val="clear" w:color="auto" w:fill="auto"/>
        <w:spacing w:after="0" w:line="230" w:lineRule="exact"/>
        <w:ind w:left="220" w:firstLine="0"/>
        <w:jc w:val="both"/>
      </w:pPr>
      <w:r>
        <w:t>(2) De a plăti la termen contravaloarea lucrărilor executate în baza situaţiilor de lucrări verificate şi aprobate de dirigintele de şantier şi achizitor.</w:t>
      </w:r>
    </w:p>
    <w:p w14:paraId="541E1470" w14:textId="77777777" w:rsidR="009456B9" w:rsidRDefault="009861BD" w:rsidP="009861BD">
      <w:pPr>
        <w:pStyle w:val="Bodytext20"/>
        <w:numPr>
          <w:ilvl w:val="0"/>
          <w:numId w:val="17"/>
        </w:numPr>
        <w:shd w:val="clear" w:color="auto" w:fill="auto"/>
        <w:tabs>
          <w:tab w:val="left" w:pos="467"/>
        </w:tabs>
        <w:spacing w:after="180" w:line="230" w:lineRule="exact"/>
        <w:ind w:firstLine="0"/>
        <w:jc w:val="both"/>
      </w:pPr>
      <w:r>
        <w:t>Documentaţia tehnico-economică şi anexe au fost furnizate ca parte a documentaţiei de atribuire.</w:t>
      </w:r>
    </w:p>
    <w:p w14:paraId="2102FD28" w14:textId="77777777" w:rsidR="009456B9" w:rsidRDefault="009861BD" w:rsidP="009861BD">
      <w:pPr>
        <w:pStyle w:val="Bodytext20"/>
        <w:numPr>
          <w:ilvl w:val="0"/>
          <w:numId w:val="16"/>
        </w:numPr>
        <w:shd w:val="clear" w:color="auto" w:fill="auto"/>
        <w:tabs>
          <w:tab w:val="left" w:pos="377"/>
        </w:tabs>
        <w:spacing w:after="0" w:line="230" w:lineRule="exact"/>
        <w:ind w:firstLine="0"/>
        <w:jc w:val="both"/>
      </w:pPr>
      <w:r>
        <w:t>Sancţiuni pentru neîndeplinirea culpabilă a obligaţiilor</w:t>
      </w:r>
    </w:p>
    <w:p w14:paraId="0AB6B3A9" w14:textId="77777777" w:rsidR="009456B9" w:rsidRDefault="009861BD" w:rsidP="009861BD">
      <w:pPr>
        <w:pStyle w:val="Bodytext20"/>
        <w:numPr>
          <w:ilvl w:val="0"/>
          <w:numId w:val="18"/>
        </w:numPr>
        <w:shd w:val="clear" w:color="auto" w:fill="auto"/>
        <w:tabs>
          <w:tab w:val="left" w:pos="482"/>
        </w:tabs>
        <w:spacing w:after="0" w:line="230" w:lineRule="exact"/>
        <w:ind w:firstLine="0"/>
        <w:jc w:val="both"/>
      </w:pPr>
      <w:r>
        <w:t xml:space="preserve">a) În cazul în care, din vina sa exclusivă, contractantul nu reuşeşte să-şi îndeplinească obligaţiile referitoare la serviciile de proiectare asumate, la termenele stipulate în contract (conform planului/graficului prevăzut la art. 9.5), achizitorul este îndreptăţit de a percepe penalităţi de întârziere în cuantum de </w:t>
      </w:r>
      <w:r>
        <w:rPr>
          <w:rStyle w:val="Bodytext2Italic"/>
        </w:rPr>
        <w:t>5 % pe zi din valoarea prestaţiilor neexecutate/ executate cu întărziere,</w:t>
      </w:r>
      <w:r>
        <w:t xml:space="preserve"> calculate pe o perioadă cuprinsă între data stabilită pentru îndeplinirea obligaţiilor şi data îndeplinirii efective a acestora.</w:t>
      </w:r>
    </w:p>
    <w:p w14:paraId="1E1722DA" w14:textId="77777777" w:rsidR="009456B9" w:rsidRDefault="009861BD">
      <w:pPr>
        <w:pStyle w:val="Bodytext20"/>
        <w:shd w:val="clear" w:color="auto" w:fill="auto"/>
        <w:spacing w:after="0" w:line="230" w:lineRule="exact"/>
        <w:ind w:firstLine="0"/>
        <w:jc w:val="both"/>
      </w:pPr>
      <w:r>
        <w:t>b) În cazul în care, din vina sa exclusivă, prestatorul nu reuşeşte să-şi îndeplinească obligaţiile referitoare la capitolul privind asistenţa tehnică, asumate la termenele stipulate în contract (conform planului/graficului prevăzut la art. 9.5), achizitorul este îndreptăţit de a percepe penalităţi de întârziere, în cuantum de 15 % pe zi din valoarea aferentă asistenţei tehnice, calculată pe o perioadă cuprinsă între data stabilită pentru îndeplinirea obligaţiilor şi data îndeplinirii efective a acestora.</w:t>
      </w:r>
    </w:p>
    <w:p w14:paraId="78A0D178" w14:textId="77777777" w:rsidR="009456B9" w:rsidRDefault="009861BD">
      <w:pPr>
        <w:pStyle w:val="Bodytext20"/>
        <w:shd w:val="clear" w:color="auto" w:fill="auto"/>
        <w:spacing w:after="0"/>
        <w:ind w:firstLine="0"/>
        <w:jc w:val="both"/>
      </w:pPr>
      <w:r>
        <w:t>c) În cazul în care, din vina sa exclusivă, executantul nu reuşeşte să-şi îndeplinească obligaţiile referitoare la lucrările de execuţie asumate, la termenele stipulate in contract, respectiv în graficul de execuţie prevăzut la art. 9.5, achizitorul este îndreptăţit de a percepe penalitati de intarziere in cuantum de 2 % pe zi din valoarea lucrarilor neexecutate/executate cu intarziere, calculate pe o perioada cuprinsa intre data stabilita pentru indeplinirea obligatiilor, conform graficului prevazut la art. 9.5, si data indeplinirii efective a acestora.</w:t>
      </w:r>
    </w:p>
    <w:p w14:paraId="4C90E559" w14:textId="77777777" w:rsidR="009456B9" w:rsidRDefault="009861BD" w:rsidP="009861BD">
      <w:pPr>
        <w:pStyle w:val="Bodytext20"/>
        <w:numPr>
          <w:ilvl w:val="0"/>
          <w:numId w:val="18"/>
        </w:numPr>
        <w:shd w:val="clear" w:color="auto" w:fill="auto"/>
        <w:tabs>
          <w:tab w:val="left" w:pos="486"/>
        </w:tabs>
        <w:spacing w:after="0"/>
        <w:ind w:firstLine="0"/>
        <w:jc w:val="both"/>
      </w:pPr>
      <w:r>
        <w:t>În cazul în care achizitorul nu onorează facturile în termenul prevazut la clauza 20.2, atunci acesta are obligaţia de a plati dobânzi penalizatoare în cuantum de:</w:t>
      </w:r>
    </w:p>
    <w:p w14:paraId="6DBB71CD" w14:textId="77777777" w:rsidR="009456B9" w:rsidRDefault="009861BD" w:rsidP="009861BD">
      <w:pPr>
        <w:pStyle w:val="Bodytext20"/>
        <w:numPr>
          <w:ilvl w:val="0"/>
          <w:numId w:val="4"/>
        </w:numPr>
        <w:shd w:val="clear" w:color="auto" w:fill="auto"/>
        <w:tabs>
          <w:tab w:val="left" w:pos="193"/>
        </w:tabs>
        <w:spacing w:after="0"/>
        <w:ind w:firstLine="0"/>
        <w:jc w:val="both"/>
      </w:pPr>
      <w:r>
        <w:t>5 % pe zi din suma datorată, calculată până la data achitării în întregime a sumei datorate - pentru plăţile aferente serviciilor de proiectare din cadrul contractului - din valoarea facturii neachitate la termen;</w:t>
      </w:r>
    </w:p>
    <w:p w14:paraId="4B09C9F2" w14:textId="77777777" w:rsidR="009456B9" w:rsidRDefault="009861BD" w:rsidP="009861BD">
      <w:pPr>
        <w:pStyle w:val="Bodytext20"/>
        <w:numPr>
          <w:ilvl w:val="0"/>
          <w:numId w:val="4"/>
        </w:numPr>
        <w:shd w:val="clear" w:color="auto" w:fill="auto"/>
        <w:tabs>
          <w:tab w:val="left" w:pos="193"/>
        </w:tabs>
        <w:spacing w:after="0"/>
        <w:ind w:firstLine="0"/>
        <w:jc w:val="both"/>
      </w:pPr>
      <w:r>
        <w:t>15 % pe zi din suma datorată, calculată până la data achitării în întregime a sumei datorate - pentru plăţile aferente serviciilor de asistenta tehnica din cadrul contractului - din valoarea facturii neachitate la termen;</w:t>
      </w:r>
    </w:p>
    <w:p w14:paraId="51952826" w14:textId="77777777" w:rsidR="009456B9" w:rsidRDefault="009861BD" w:rsidP="009861BD">
      <w:pPr>
        <w:pStyle w:val="Bodytext20"/>
        <w:numPr>
          <w:ilvl w:val="0"/>
          <w:numId w:val="4"/>
        </w:numPr>
        <w:shd w:val="clear" w:color="auto" w:fill="auto"/>
        <w:tabs>
          <w:tab w:val="left" w:pos="202"/>
        </w:tabs>
        <w:spacing w:after="0"/>
        <w:ind w:firstLine="0"/>
        <w:jc w:val="both"/>
      </w:pPr>
      <w:r>
        <w:t>2 % pe zi din suma datorată, calculată până la data achitării în întregime a sumei datorate - pentru plăţile aferente lucrărilor de execuţie din cadrul contractului - din valoarea facturii neachitate la termen;</w:t>
      </w:r>
    </w:p>
    <w:p w14:paraId="62320E79" w14:textId="77777777" w:rsidR="009456B9" w:rsidRDefault="009861BD">
      <w:pPr>
        <w:pStyle w:val="Bodytext20"/>
        <w:shd w:val="clear" w:color="auto" w:fill="auto"/>
        <w:spacing w:after="0"/>
        <w:ind w:firstLine="0"/>
        <w:jc w:val="both"/>
      </w:pPr>
      <w:r>
        <w:t>12.3. - Obligaţia de plată a dobânzii penalizatoare ce incumba achizitorului stabilită la art.12.2 operează numai în situaţia în care :</w:t>
      </w:r>
    </w:p>
    <w:p w14:paraId="35621B8A" w14:textId="77777777" w:rsidR="009456B9" w:rsidRDefault="009861BD" w:rsidP="009861BD">
      <w:pPr>
        <w:pStyle w:val="Bodytext20"/>
        <w:numPr>
          <w:ilvl w:val="0"/>
          <w:numId w:val="19"/>
        </w:numPr>
        <w:shd w:val="clear" w:color="auto" w:fill="auto"/>
        <w:spacing w:after="0"/>
        <w:ind w:firstLine="0"/>
        <w:jc w:val="both"/>
      </w:pPr>
      <w:r>
        <w:t xml:space="preserve"> . Executantul inclusiv subcontractanţii şi /sau terţii susţinători acestuia şi-au îndeplinit în totalitate şi corespunzător obligaţiile contractuale</w:t>
      </w:r>
    </w:p>
    <w:p w14:paraId="0FC73FF9" w14:textId="77777777" w:rsidR="009456B9" w:rsidRDefault="009861BD" w:rsidP="009861BD">
      <w:pPr>
        <w:pStyle w:val="Bodytext20"/>
        <w:numPr>
          <w:ilvl w:val="0"/>
          <w:numId w:val="19"/>
        </w:numPr>
        <w:shd w:val="clear" w:color="auto" w:fill="auto"/>
        <w:spacing w:after="0"/>
        <w:ind w:firstLine="0"/>
        <w:jc w:val="both"/>
      </w:pPr>
      <w:r>
        <w:t xml:space="preserve"> Executantul nu a primit suma datorată la scadenţă cu excepţia cazului în care achizitorului nu îi este imputabilă întârzierea.</w:t>
      </w:r>
    </w:p>
    <w:p w14:paraId="69EDE7D4" w14:textId="77777777" w:rsidR="009456B9" w:rsidRDefault="009861BD" w:rsidP="009861BD">
      <w:pPr>
        <w:pStyle w:val="Bodytext20"/>
        <w:numPr>
          <w:ilvl w:val="0"/>
          <w:numId w:val="20"/>
        </w:numPr>
        <w:shd w:val="clear" w:color="auto" w:fill="auto"/>
        <w:tabs>
          <w:tab w:val="left" w:pos="481"/>
        </w:tabs>
        <w:spacing w:after="0"/>
        <w:ind w:firstLine="0"/>
        <w:jc w:val="both"/>
      </w:pPr>
      <w:r>
        <w:t>În cazul în care, pe parcursul derulării contractului, contractantul nu îndeplineşte unul din elementele declarate şi punctate în cadrul factorilor de evaluare, achizitorul este îndreptăţit de a percepe penalităţi de neconformitate în cuatum de 0,5% pe zi din valoarea totală a contractului, pănă la remedierea situaţiei.</w:t>
      </w:r>
    </w:p>
    <w:p w14:paraId="66E3AEF1" w14:textId="77777777" w:rsidR="009456B9" w:rsidRDefault="009861BD" w:rsidP="009861BD">
      <w:pPr>
        <w:pStyle w:val="Bodytext20"/>
        <w:numPr>
          <w:ilvl w:val="0"/>
          <w:numId w:val="20"/>
        </w:numPr>
        <w:shd w:val="clear" w:color="auto" w:fill="auto"/>
        <w:tabs>
          <w:tab w:val="left" w:pos="481"/>
        </w:tabs>
        <w:spacing w:after="60"/>
        <w:ind w:firstLine="0"/>
        <w:jc w:val="both"/>
      </w:pPr>
      <w:r>
        <w:t>În situaţia în care se face aplicarea disp. art. 22 din contract (rezilierea contractului) executantul va fi obligat la plata de daune interese, în cuantumul şi condiţiile penalităţilor de întârziere, calculate până la atribuirea executării lucrărilor rămase de executat, contractate printr-o nouă procedură de achiziţie publică.</w:t>
      </w:r>
    </w:p>
    <w:p w14:paraId="47BB4837" w14:textId="77777777" w:rsidR="009456B9" w:rsidRDefault="009861BD" w:rsidP="009861BD">
      <w:pPr>
        <w:pStyle w:val="Bodytext20"/>
        <w:numPr>
          <w:ilvl w:val="0"/>
          <w:numId w:val="16"/>
        </w:numPr>
        <w:shd w:val="clear" w:color="auto" w:fill="auto"/>
        <w:tabs>
          <w:tab w:val="left" w:pos="366"/>
        </w:tabs>
        <w:spacing w:after="0"/>
        <w:ind w:firstLine="0"/>
        <w:jc w:val="both"/>
      </w:pPr>
      <w:r>
        <w:t>Despăgubiri</w:t>
      </w:r>
    </w:p>
    <w:p w14:paraId="76CE38B3" w14:textId="77777777" w:rsidR="009456B9" w:rsidRDefault="009861BD" w:rsidP="009861BD">
      <w:pPr>
        <w:pStyle w:val="Bodytext20"/>
        <w:numPr>
          <w:ilvl w:val="1"/>
          <w:numId w:val="16"/>
        </w:numPr>
        <w:shd w:val="clear" w:color="auto" w:fill="auto"/>
        <w:tabs>
          <w:tab w:val="left" w:pos="548"/>
        </w:tabs>
        <w:spacing w:after="0"/>
        <w:ind w:firstLine="0"/>
        <w:jc w:val="both"/>
      </w:pPr>
      <w:r>
        <w:t>Executantul va despăgubi, proteja şi apăra, pe cheltuiala sa, achizitorul pentru şi împotriva tuturor acţiunilor în justitie, revendicărilor, pierderilor şi pagubelor rezultate din orice acţiune ori omisiune a executantului, în executarea prezentului contract, inclusiv împotriva oricărei încălcări a prevederilor legale sau a drepturilor terţilor, privind brevetele, mărcile comerciale ori alte forme de proprietate intelectuală precum dreptul de autor.</w:t>
      </w:r>
    </w:p>
    <w:p w14:paraId="6062193F" w14:textId="77777777" w:rsidR="009456B9" w:rsidRDefault="009861BD" w:rsidP="009861BD">
      <w:pPr>
        <w:pStyle w:val="Bodytext20"/>
        <w:numPr>
          <w:ilvl w:val="1"/>
          <w:numId w:val="16"/>
        </w:numPr>
        <w:shd w:val="clear" w:color="auto" w:fill="auto"/>
        <w:tabs>
          <w:tab w:val="left" w:pos="534"/>
        </w:tabs>
        <w:spacing w:after="0"/>
        <w:ind w:firstLine="0"/>
        <w:jc w:val="both"/>
      </w:pPr>
      <w:r>
        <w:t>Executantul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2E6F6738" w14:textId="77777777" w:rsidR="009456B9" w:rsidRDefault="009861BD" w:rsidP="009861BD">
      <w:pPr>
        <w:pStyle w:val="Bodytext20"/>
        <w:numPr>
          <w:ilvl w:val="1"/>
          <w:numId w:val="16"/>
        </w:numPr>
        <w:shd w:val="clear" w:color="auto" w:fill="auto"/>
        <w:tabs>
          <w:tab w:val="left" w:pos="553"/>
        </w:tabs>
        <w:spacing w:after="180"/>
        <w:ind w:firstLine="0"/>
        <w:jc w:val="both"/>
      </w:pPr>
      <w:r>
        <w:t>Pe cheltuiala sa, executantul va despăgubi, proteja şi apăra achizitorul, pentru şi împotriva tuturor acţiunilor în justiţie, reclamaţiilor, pierderilor şi pagubelor rezultate din executarea prezentului contract de către executant, în condiţiile în care executantul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02D7A750" w14:textId="77777777" w:rsidR="009456B9" w:rsidRDefault="009861BD" w:rsidP="009861BD">
      <w:pPr>
        <w:pStyle w:val="Bodytext20"/>
        <w:numPr>
          <w:ilvl w:val="0"/>
          <w:numId w:val="16"/>
        </w:numPr>
        <w:shd w:val="clear" w:color="auto" w:fill="auto"/>
        <w:tabs>
          <w:tab w:val="left" w:pos="366"/>
        </w:tabs>
        <w:spacing w:after="0"/>
        <w:ind w:firstLine="0"/>
        <w:jc w:val="both"/>
      </w:pPr>
      <w:r>
        <w:t>Drepturi de proprietate intelectuală</w:t>
      </w:r>
    </w:p>
    <w:p w14:paraId="263A64FB" w14:textId="77777777" w:rsidR="009456B9" w:rsidRDefault="009861BD" w:rsidP="009861BD">
      <w:pPr>
        <w:pStyle w:val="Bodytext20"/>
        <w:numPr>
          <w:ilvl w:val="1"/>
          <w:numId w:val="16"/>
        </w:numPr>
        <w:shd w:val="clear" w:color="auto" w:fill="auto"/>
        <w:tabs>
          <w:tab w:val="left" w:pos="529"/>
        </w:tabs>
        <w:spacing w:after="0"/>
        <w:ind w:firstLine="0"/>
        <w:jc w:val="both"/>
      </w:pPr>
      <w:r>
        <w:t xml:space="preserve">Orice documente sau materiale elaborate ori compilate de către executant sau de către personalul său salariat ori contractat în executarea prezentului contract vor deveni proprietatea exclusivă a achizitorului. După încetarea prezentului </w:t>
      </w:r>
      <w:r>
        <w:lastRenderedPageBreak/>
        <w:t>contract, executantul nu va utiliza documentele sau materialele elaborate ori compilate, în scopuri care nu au legătură cu prezentul contract, fără acordul scris prealabil al achizitorului.</w:t>
      </w:r>
    </w:p>
    <w:p w14:paraId="2940BE83" w14:textId="77777777" w:rsidR="009456B9" w:rsidRDefault="009861BD" w:rsidP="009861BD">
      <w:pPr>
        <w:pStyle w:val="Bodytext20"/>
        <w:numPr>
          <w:ilvl w:val="1"/>
          <w:numId w:val="16"/>
        </w:numPr>
        <w:shd w:val="clear" w:color="auto" w:fill="auto"/>
        <w:tabs>
          <w:tab w:val="left" w:pos="519"/>
        </w:tabs>
        <w:spacing w:after="0"/>
        <w:ind w:firstLine="0"/>
        <w:jc w:val="both"/>
      </w:pPr>
      <w:r>
        <w:t>Executantul nu va publica articole referitoare la obiectul prezentului contract, nu va face referire la aceste servicii/lucrari în cursul executării altor servicii/lucrari pentru terţi şi nu va divulga nicio informaţie furnizată de achizitor sau in legatura cu prezentul contract, fără acordul scris prealabil al acestuia.</w:t>
      </w:r>
    </w:p>
    <w:p w14:paraId="33D98374" w14:textId="77777777" w:rsidR="009456B9" w:rsidRDefault="009861BD" w:rsidP="009861BD">
      <w:pPr>
        <w:pStyle w:val="Bodytext20"/>
        <w:numPr>
          <w:ilvl w:val="1"/>
          <w:numId w:val="16"/>
        </w:numPr>
        <w:shd w:val="clear" w:color="auto" w:fill="auto"/>
        <w:tabs>
          <w:tab w:val="left" w:pos="524"/>
        </w:tabs>
        <w:spacing w:after="0"/>
        <w:ind w:firstLine="0"/>
        <w:jc w:val="both"/>
      </w:pPr>
      <w:r>
        <w:t>Orice rezultate ori drepturi, inclusiv drepturi de autor sau alte drepturi de proprietate intelectuală ori industrială,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14:paraId="3A94C724" w14:textId="77777777" w:rsidR="009861BD" w:rsidRDefault="009861BD">
      <w:pPr>
        <w:pStyle w:val="Bodytext30"/>
        <w:shd w:val="clear" w:color="auto" w:fill="auto"/>
        <w:spacing w:before="0" w:after="224" w:line="200" w:lineRule="exact"/>
        <w:jc w:val="center"/>
      </w:pPr>
    </w:p>
    <w:p w14:paraId="78A88D49" w14:textId="77777777" w:rsidR="009456B9" w:rsidRDefault="009861BD">
      <w:pPr>
        <w:pStyle w:val="Bodytext30"/>
        <w:shd w:val="clear" w:color="auto" w:fill="auto"/>
        <w:spacing w:before="0" w:after="224" w:line="200" w:lineRule="exact"/>
        <w:jc w:val="center"/>
      </w:pPr>
      <w:r>
        <w:t>Clauze specifice</w:t>
      </w:r>
    </w:p>
    <w:p w14:paraId="75412838" w14:textId="77777777" w:rsidR="009456B9" w:rsidRDefault="009861BD" w:rsidP="009861BD">
      <w:pPr>
        <w:pStyle w:val="Bodytext20"/>
        <w:numPr>
          <w:ilvl w:val="0"/>
          <w:numId w:val="16"/>
        </w:numPr>
        <w:shd w:val="clear" w:color="auto" w:fill="auto"/>
        <w:tabs>
          <w:tab w:val="left" w:pos="396"/>
        </w:tabs>
        <w:spacing w:after="0"/>
        <w:ind w:firstLine="0"/>
        <w:jc w:val="both"/>
      </w:pPr>
      <w:r>
        <w:t>Garanţia de bună execuţie a contractului</w:t>
      </w:r>
    </w:p>
    <w:p w14:paraId="5FB0F28A" w14:textId="77777777" w:rsidR="009456B9" w:rsidRDefault="009861BD" w:rsidP="009861BD">
      <w:pPr>
        <w:pStyle w:val="Bodytext20"/>
        <w:numPr>
          <w:ilvl w:val="0"/>
          <w:numId w:val="21"/>
        </w:numPr>
        <w:shd w:val="clear" w:color="auto" w:fill="auto"/>
        <w:tabs>
          <w:tab w:val="left" w:pos="462"/>
        </w:tabs>
        <w:spacing w:after="0"/>
        <w:ind w:firstLine="0"/>
        <w:jc w:val="both"/>
      </w:pPr>
      <w:r>
        <w:t>- (1) Garanţia de bună execuţie este de 10,00 % din valoarea fără TVA, a contractului.</w:t>
      </w:r>
    </w:p>
    <w:p w14:paraId="22557E43" w14:textId="77777777" w:rsidR="009456B9" w:rsidRDefault="009861BD" w:rsidP="009861BD">
      <w:pPr>
        <w:pStyle w:val="Bodytext20"/>
        <w:shd w:val="clear" w:color="auto" w:fill="auto"/>
        <w:tabs>
          <w:tab w:val="left" w:leader="dot" w:pos="8299"/>
        </w:tabs>
        <w:spacing w:after="0"/>
        <w:ind w:firstLine="0"/>
        <w:jc w:val="both"/>
      </w:pPr>
      <w:r>
        <w:t>Garanţia de bună execuţie este irevocabilă şi necondiţionată şi se constituie, prin</w:t>
      </w:r>
      <w:r>
        <w:tab/>
      </w:r>
      <w:r>
        <w:rPr>
          <w:rStyle w:val="Bodytext2Italic0"/>
        </w:rPr>
        <w:t xml:space="preserve">(în conformitate cu </w:t>
      </w:r>
      <w:r>
        <w:t>prevederile art. 154 alin (4) din Lege nr. 98/2016, precum si cu prevederile art. 40 din Anexa la HG nr.</w:t>
      </w:r>
      <w:hyperlink r:id="rId7" w:history="1">
        <w:r>
          <w:rPr>
            <w:rStyle w:val="Hyperlink"/>
          </w:rPr>
          <w:t xml:space="preserve"> </w:t>
        </w:r>
        <w:r>
          <w:rPr>
            <w:rStyle w:val="Hyperlink"/>
            <w:i/>
            <w:iCs/>
          </w:rPr>
          <w:t>395/2016,</w:t>
        </w:r>
        <w:r>
          <w:rPr>
            <w:rStyle w:val="Hyperlink"/>
          </w:rPr>
          <w:t xml:space="preserve"> </w:t>
        </w:r>
      </w:hyperlink>
      <w:r>
        <w:t>cu modificările si completările ulterioare)</w:t>
      </w:r>
      <w:r>
        <w:rPr>
          <w:rStyle w:val="Bodytext4NotItalic"/>
          <w:i w:val="0"/>
          <w:iCs w:val="0"/>
        </w:rPr>
        <w:t>.</w:t>
      </w:r>
    </w:p>
    <w:p w14:paraId="44D999EB" w14:textId="77777777" w:rsidR="009456B9" w:rsidRDefault="009861BD">
      <w:pPr>
        <w:pStyle w:val="Bodytext20"/>
        <w:shd w:val="clear" w:color="auto" w:fill="auto"/>
        <w:spacing w:after="0"/>
        <w:ind w:firstLine="0"/>
        <w:jc w:val="both"/>
      </w:pPr>
      <w:r>
        <w:t>(2) Executantul are obligaţia de a constitui garanţia de bună execuţie în termen de 5 zile lucrătoare de la data semnării contractului de către ambele părţi. Acest termen poate fi prelungit la solicitarea justificată a contractantului, fără a depăşi 15 zile de la data semnării contractului de achiziţie publică.</w:t>
      </w:r>
    </w:p>
    <w:p w14:paraId="6AF2B472" w14:textId="77777777" w:rsidR="009456B9" w:rsidRDefault="009861BD" w:rsidP="009861BD">
      <w:pPr>
        <w:pStyle w:val="Bodytext20"/>
        <w:numPr>
          <w:ilvl w:val="0"/>
          <w:numId w:val="21"/>
        </w:numPr>
        <w:shd w:val="clear" w:color="auto" w:fill="auto"/>
        <w:tabs>
          <w:tab w:val="left" w:pos="481"/>
        </w:tabs>
        <w:spacing w:after="0"/>
        <w:ind w:firstLine="0"/>
        <w:jc w:val="both"/>
      </w:pPr>
      <w:r>
        <w:t>- Achizitorul se obligă să elibereze garanţia pentru participare în maximum 3 zile lucrătoare de la data constituirii garanţiei de bună execuţie.</w:t>
      </w:r>
    </w:p>
    <w:p w14:paraId="7C015EB7" w14:textId="77777777" w:rsidR="009456B9" w:rsidRDefault="009861BD" w:rsidP="009861BD">
      <w:pPr>
        <w:pStyle w:val="Bodytext20"/>
        <w:numPr>
          <w:ilvl w:val="0"/>
          <w:numId w:val="21"/>
        </w:numPr>
        <w:shd w:val="clear" w:color="auto" w:fill="auto"/>
        <w:tabs>
          <w:tab w:val="left" w:pos="471"/>
        </w:tabs>
        <w:spacing w:after="0"/>
        <w:ind w:firstLine="0"/>
        <w:jc w:val="both"/>
      </w:pPr>
      <w:r>
        <w:t>Garanţia de bună execuţie va fi valabilă pe întreaga durată a contractului.</w:t>
      </w:r>
    </w:p>
    <w:p w14:paraId="5B9B827F" w14:textId="77777777" w:rsidR="009456B9" w:rsidRDefault="009861BD" w:rsidP="009861BD">
      <w:pPr>
        <w:pStyle w:val="Bodytext20"/>
        <w:numPr>
          <w:ilvl w:val="0"/>
          <w:numId w:val="21"/>
        </w:numPr>
        <w:shd w:val="clear" w:color="auto" w:fill="auto"/>
        <w:spacing w:after="0"/>
        <w:ind w:firstLine="0"/>
        <w:jc w:val="both"/>
      </w:pPr>
      <w:r>
        <w:t xml:space="preserve"> În cazul în care durata contractului se prelungeşte, contractantul are obligaţia de a prelungi valabilitatea garanţiei de bună execuţie corespunzător cu prelungirea duratei contractului.</w:t>
      </w:r>
    </w:p>
    <w:p w14:paraId="77EA3141" w14:textId="77777777" w:rsidR="009456B9" w:rsidRDefault="009861BD" w:rsidP="009861BD">
      <w:pPr>
        <w:pStyle w:val="Bodytext20"/>
        <w:numPr>
          <w:ilvl w:val="0"/>
          <w:numId w:val="21"/>
        </w:numPr>
        <w:shd w:val="clear" w:color="auto" w:fill="auto"/>
        <w:spacing w:after="0"/>
        <w:ind w:firstLine="0"/>
        <w:jc w:val="both"/>
      </w:pPr>
      <w:r>
        <w:t xml:space="preserve"> Garanţia de bună execuţie va fi prelungită cu minim 5 zile înante de expirarea valabilităţii acesteia, în caz contrar se vor aplica prevederile art. 22.1 ( Rezilierea contractului)</w:t>
      </w:r>
    </w:p>
    <w:p w14:paraId="6E7072C3" w14:textId="77777777" w:rsidR="009456B9" w:rsidRDefault="009861BD" w:rsidP="009861BD">
      <w:pPr>
        <w:pStyle w:val="Bodytext20"/>
        <w:numPr>
          <w:ilvl w:val="0"/>
          <w:numId w:val="21"/>
        </w:numPr>
        <w:shd w:val="clear" w:color="auto" w:fill="auto"/>
        <w:tabs>
          <w:tab w:val="left" w:pos="481"/>
        </w:tabs>
        <w:spacing w:after="0"/>
        <w:ind w:firstLine="0"/>
        <w:jc w:val="both"/>
      </w:pPr>
      <w:r>
        <w:t>Achizitorul are dreptul de a emite pretenţii asupra garanţiei de bună execuţie, în limita prejudiciului creat, dacă executantul nu îşi execută/ executa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6AEF8F42" w14:textId="77777777" w:rsidR="009456B9" w:rsidRDefault="009861BD" w:rsidP="009861BD">
      <w:pPr>
        <w:pStyle w:val="Bodytext20"/>
        <w:numPr>
          <w:ilvl w:val="0"/>
          <w:numId w:val="21"/>
        </w:numPr>
        <w:shd w:val="clear" w:color="auto" w:fill="auto"/>
        <w:tabs>
          <w:tab w:val="left" w:pos="476"/>
        </w:tabs>
        <w:spacing w:after="0"/>
        <w:ind w:firstLine="0"/>
        <w:jc w:val="both"/>
      </w:pPr>
      <w:r>
        <w:t>Achizitorul se obligă să restituie garanţia de bună execuţie după cum urmează:</w:t>
      </w:r>
    </w:p>
    <w:p w14:paraId="0357D0E4" w14:textId="77777777" w:rsidR="009456B9" w:rsidRDefault="009861BD">
      <w:pPr>
        <w:pStyle w:val="Bodytext20"/>
        <w:shd w:val="clear" w:color="auto" w:fill="auto"/>
        <w:spacing w:after="0"/>
        <w:ind w:firstLine="0"/>
        <w:jc w:val="both"/>
      </w:pPr>
      <w:r>
        <w:t>Valoarea garanţiei de bună execuţie, se restituie astfel:</w:t>
      </w:r>
    </w:p>
    <w:p w14:paraId="5AF55C52" w14:textId="77777777" w:rsidR="009456B9" w:rsidRDefault="009861BD" w:rsidP="009861BD">
      <w:pPr>
        <w:pStyle w:val="Bodytext20"/>
        <w:numPr>
          <w:ilvl w:val="0"/>
          <w:numId w:val="4"/>
        </w:numPr>
        <w:shd w:val="clear" w:color="auto" w:fill="auto"/>
        <w:spacing w:after="0"/>
        <w:ind w:firstLine="0"/>
        <w:jc w:val="both"/>
      </w:pPr>
      <w:r>
        <w:t xml:space="preserve"> 70 % din valoarea garanţiei, în termen de 14 zile de la data încheierii procesului verbal de admitere a recepţiei la terminarea lucrărilor, dacă nu a ridicat până la acea data pretenţii asupra ei, iar riscul pentru vicii ascunse este minim;</w:t>
      </w:r>
    </w:p>
    <w:p w14:paraId="11E3970D" w14:textId="77777777" w:rsidR="009456B9" w:rsidRDefault="009861BD" w:rsidP="009861BD">
      <w:pPr>
        <w:pStyle w:val="Bodytext20"/>
        <w:numPr>
          <w:ilvl w:val="0"/>
          <w:numId w:val="4"/>
        </w:numPr>
        <w:shd w:val="clear" w:color="auto" w:fill="auto"/>
        <w:spacing w:after="180"/>
        <w:ind w:firstLine="0"/>
        <w:jc w:val="both"/>
      </w:pPr>
      <w:r>
        <w:t xml:space="preserve"> restul de 30 % din valoarea garanţiei, la expirarea perioadei de garanţie a lucrărilor executate, pe baza procesului verbal de recepţie finală.</w:t>
      </w:r>
    </w:p>
    <w:p w14:paraId="6326785B" w14:textId="77777777" w:rsidR="009456B9" w:rsidRDefault="009861BD" w:rsidP="009861BD">
      <w:pPr>
        <w:pStyle w:val="Bodytext20"/>
        <w:numPr>
          <w:ilvl w:val="0"/>
          <w:numId w:val="16"/>
        </w:numPr>
        <w:shd w:val="clear" w:color="auto" w:fill="auto"/>
        <w:tabs>
          <w:tab w:val="left" w:pos="396"/>
        </w:tabs>
        <w:spacing w:after="0"/>
        <w:ind w:firstLine="0"/>
        <w:jc w:val="both"/>
      </w:pPr>
      <w:r>
        <w:t>Începerea şi execuţia lucrărilor</w:t>
      </w:r>
    </w:p>
    <w:p w14:paraId="55E42275" w14:textId="77777777" w:rsidR="009456B9" w:rsidRDefault="009861BD" w:rsidP="009861BD">
      <w:pPr>
        <w:pStyle w:val="Bodytext20"/>
        <w:numPr>
          <w:ilvl w:val="0"/>
          <w:numId w:val="22"/>
        </w:numPr>
        <w:shd w:val="clear" w:color="auto" w:fill="auto"/>
        <w:tabs>
          <w:tab w:val="left" w:pos="471"/>
        </w:tabs>
        <w:spacing w:after="0"/>
        <w:ind w:firstLine="0"/>
        <w:jc w:val="both"/>
      </w:pPr>
      <w:r>
        <w:t>- (1) Executantul are obligaţia de a începe lucrările în timpul cel mai scurt posibil de la primirea ordinului în acest sens din partea achizitorului, respectiv in maximum 5 zile de la primirea ordinului de începere a lucrărilor.</w:t>
      </w:r>
    </w:p>
    <w:p w14:paraId="2C0AD5D2" w14:textId="77777777" w:rsidR="009456B9" w:rsidRDefault="009861BD" w:rsidP="009861BD">
      <w:pPr>
        <w:pStyle w:val="Bodytext20"/>
        <w:numPr>
          <w:ilvl w:val="0"/>
          <w:numId w:val="22"/>
        </w:numPr>
        <w:shd w:val="clear" w:color="auto" w:fill="auto"/>
        <w:tabs>
          <w:tab w:val="left" w:pos="481"/>
        </w:tabs>
        <w:spacing w:after="0"/>
        <w:ind w:firstLine="0"/>
        <w:jc w:val="both"/>
      </w:pPr>
      <w:r>
        <w:t>- (1) Lucrările trebuie să se deruleze conform prevederilor din contract si să fie terminate la data stabilită inclusiv admiterea receptiei la terminarea lucrarilor.</w:t>
      </w:r>
    </w:p>
    <w:p w14:paraId="36B9A1AC" w14:textId="77777777" w:rsidR="009456B9" w:rsidRDefault="009861BD">
      <w:pPr>
        <w:pStyle w:val="Bodytext20"/>
        <w:shd w:val="clear" w:color="auto" w:fill="auto"/>
        <w:spacing w:after="0"/>
        <w:ind w:firstLine="320"/>
        <w:jc w:val="both"/>
      </w:pPr>
      <w:r>
        <w:t xml:space="preserve">(2) În cazul în care executantul întârzie începerea lucrărilor, terminarea pregătirilor sau dacă nu îşi îndeplineşte îndatoririle prevăzute la Cap.9.- </w:t>
      </w:r>
      <w:r>
        <w:rPr>
          <w:rStyle w:val="Bodytext2Italic"/>
        </w:rPr>
        <w:t>Obligaţiile principale ale executantului,</w:t>
      </w:r>
      <w:r>
        <w:t xml:space="preserve"> achizitorul este îndreptăţit să-i fixeze executantului un termen de 5 zile de la constatare până la care activitatea să intre în normal şi să îl avertizeze că, în cazul neconformării, la expirarea termenului stabilit, achizitorul poate decide rezilierea unilaterală a contractului, considerand lucrarea libera de sarcini si pretabil de a fi din nou supusa adjudecarii prin procedurile de achizitie publica, cu aplicarea prevederilor art. 12.4 şi 22.</w:t>
      </w:r>
    </w:p>
    <w:p w14:paraId="0A7C08CC" w14:textId="77777777" w:rsidR="009456B9" w:rsidRDefault="009861BD" w:rsidP="009861BD">
      <w:pPr>
        <w:pStyle w:val="Bodytext20"/>
        <w:numPr>
          <w:ilvl w:val="0"/>
          <w:numId w:val="22"/>
        </w:numPr>
        <w:shd w:val="clear" w:color="auto" w:fill="auto"/>
        <w:tabs>
          <w:tab w:val="left" w:pos="481"/>
        </w:tabs>
        <w:spacing w:after="0"/>
        <w:ind w:firstLine="0"/>
        <w:jc w:val="both"/>
      </w:pPr>
      <w:r>
        <w:t>-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36A2E42" w14:textId="77777777" w:rsidR="009456B9" w:rsidRDefault="009861BD">
      <w:pPr>
        <w:pStyle w:val="Bodytext20"/>
        <w:shd w:val="clear" w:color="auto" w:fill="auto"/>
        <w:spacing w:after="0"/>
        <w:ind w:firstLine="600"/>
        <w:jc w:val="both"/>
      </w:pPr>
      <w:r>
        <w:t>(2) Executantul are obligaţia de a asigura accesul reprezentantului achizitorului la locul de muncă, în ateliere, depozite şi oriunde îşi desfăşoară activităţile legate de îndeplinirea obligaţiilor asumate prin contract, inclusiv pentru verificarea lucrărilor.</w:t>
      </w:r>
    </w:p>
    <w:p w14:paraId="2B7D8400" w14:textId="77777777" w:rsidR="009456B9" w:rsidRDefault="009861BD" w:rsidP="009861BD">
      <w:pPr>
        <w:pStyle w:val="Bodytext20"/>
        <w:numPr>
          <w:ilvl w:val="0"/>
          <w:numId w:val="22"/>
        </w:numPr>
        <w:shd w:val="clear" w:color="auto" w:fill="auto"/>
        <w:tabs>
          <w:tab w:val="left" w:pos="490"/>
        </w:tabs>
        <w:spacing w:after="0" w:line="230" w:lineRule="exact"/>
        <w:ind w:firstLine="0"/>
        <w:jc w:val="both"/>
      </w:pPr>
      <w:r>
        <w:t>(1) Executantul are obligaţia de a asigura instrumentele, utilajele şi materialele necesare pentru verificarea, măsurarea şi testarea lucrărilor. Costul probelor şi încercărilor, inclusiv manopera aferentă acestora, revin executantului.</w:t>
      </w:r>
    </w:p>
    <w:p w14:paraId="093DCEAB" w14:textId="77777777" w:rsidR="009456B9" w:rsidRDefault="009861BD">
      <w:pPr>
        <w:pStyle w:val="Bodytext20"/>
        <w:shd w:val="clear" w:color="auto" w:fill="auto"/>
        <w:spacing w:after="180" w:line="230" w:lineRule="exact"/>
        <w:ind w:firstLine="600"/>
        <w:jc w:val="both"/>
      </w:pPr>
      <w:r>
        <w:t xml:space="preserve">(2) Probele neprevăzute şi comandate de achizitor pentru verificarea unor lucrări sau materiale puse în operă vor fi suportate de executant dacă se dovedeşte că materialele/lucrările nu sunt corespunzătoare calitativ sau că manopera nu este în </w:t>
      </w:r>
      <w:r>
        <w:lastRenderedPageBreak/>
        <w:t>conformitate cu prevederile contractului. În caz contrar, achizitorul va suporta aceste cheltuieli.</w:t>
      </w:r>
    </w:p>
    <w:p w14:paraId="232E215B" w14:textId="77777777" w:rsidR="009456B9" w:rsidRDefault="009861BD" w:rsidP="009861BD">
      <w:pPr>
        <w:pStyle w:val="Bodytext20"/>
        <w:numPr>
          <w:ilvl w:val="0"/>
          <w:numId w:val="16"/>
        </w:numPr>
        <w:shd w:val="clear" w:color="auto" w:fill="auto"/>
        <w:tabs>
          <w:tab w:val="left" w:pos="370"/>
        </w:tabs>
        <w:spacing w:after="0" w:line="230" w:lineRule="exact"/>
        <w:ind w:firstLine="0"/>
        <w:jc w:val="both"/>
      </w:pPr>
      <w:r>
        <w:t>Întârzierea şi sistarea lucrărilor</w:t>
      </w:r>
    </w:p>
    <w:p w14:paraId="3BC2727B" w14:textId="77777777" w:rsidR="009456B9" w:rsidRDefault="009861BD" w:rsidP="009861BD">
      <w:pPr>
        <w:pStyle w:val="Bodytext20"/>
        <w:numPr>
          <w:ilvl w:val="0"/>
          <w:numId w:val="23"/>
        </w:numPr>
        <w:shd w:val="clear" w:color="auto" w:fill="auto"/>
        <w:tabs>
          <w:tab w:val="left" w:pos="476"/>
        </w:tabs>
        <w:spacing w:after="0" w:line="230" w:lineRule="exact"/>
        <w:ind w:firstLine="0"/>
        <w:jc w:val="both"/>
      </w:pPr>
      <w:r>
        <w:t>- În cazul în care:</w:t>
      </w:r>
    </w:p>
    <w:p w14:paraId="2DAEAB08" w14:textId="77777777" w:rsidR="009456B9" w:rsidRDefault="009861BD" w:rsidP="009861BD">
      <w:pPr>
        <w:pStyle w:val="Bodytext20"/>
        <w:numPr>
          <w:ilvl w:val="0"/>
          <w:numId w:val="24"/>
        </w:numPr>
        <w:shd w:val="clear" w:color="auto" w:fill="auto"/>
        <w:tabs>
          <w:tab w:val="left" w:pos="316"/>
        </w:tabs>
        <w:spacing w:after="0" w:line="230" w:lineRule="exact"/>
        <w:ind w:firstLine="0"/>
        <w:jc w:val="both"/>
      </w:pPr>
      <w:r>
        <w:t>volumul sau natura lucrărilor neprevăzute; sau</w:t>
      </w:r>
    </w:p>
    <w:p w14:paraId="20E41D49" w14:textId="77777777" w:rsidR="009456B9" w:rsidRDefault="009861BD" w:rsidP="009861BD">
      <w:pPr>
        <w:pStyle w:val="Bodytext20"/>
        <w:numPr>
          <w:ilvl w:val="0"/>
          <w:numId w:val="24"/>
        </w:numPr>
        <w:shd w:val="clear" w:color="auto" w:fill="auto"/>
        <w:tabs>
          <w:tab w:val="left" w:pos="318"/>
        </w:tabs>
        <w:spacing w:after="0" w:line="230" w:lineRule="exact"/>
        <w:ind w:firstLine="0"/>
        <w:jc w:val="both"/>
      </w:pPr>
      <w:r>
        <w:t>condiţiile climaterice excepţional nefavorabile care afecteaza execuţia lucrărilor; sau</w:t>
      </w:r>
    </w:p>
    <w:p w14:paraId="6A444904" w14:textId="77777777" w:rsidR="009456B9" w:rsidRDefault="009861BD" w:rsidP="009861BD">
      <w:pPr>
        <w:pStyle w:val="Bodytext20"/>
        <w:numPr>
          <w:ilvl w:val="0"/>
          <w:numId w:val="24"/>
        </w:numPr>
        <w:shd w:val="clear" w:color="auto" w:fill="auto"/>
        <w:tabs>
          <w:tab w:val="left" w:pos="375"/>
        </w:tabs>
        <w:spacing w:after="0" w:line="230" w:lineRule="exact"/>
        <w:ind w:firstLine="0"/>
        <w:jc w:val="both"/>
      </w:pPr>
      <w:r>
        <w:t>oricare alt motiv de întârziere care nu se datorează executantului şi nu a survenit prin încălcarea contractului de cătr e acesta;</w:t>
      </w:r>
    </w:p>
    <w:p w14:paraId="58B213F1" w14:textId="77777777" w:rsidR="009456B9" w:rsidRDefault="009861BD">
      <w:pPr>
        <w:pStyle w:val="Bodytext20"/>
        <w:shd w:val="clear" w:color="auto" w:fill="auto"/>
        <w:spacing w:after="0" w:line="230" w:lineRule="exact"/>
        <w:ind w:firstLine="0"/>
        <w:jc w:val="both"/>
      </w:pPr>
      <w:r>
        <w:t>îndreptăţesc executantul de a solicita prelungirea termenului de execuţie a lucrărilor sau a oricărei părţi a acestora. În ac este condiţii, prin consultare, părţile vor stabili, prin emiterea unui act aditional semnat de ambele parti:</w:t>
      </w:r>
    </w:p>
    <w:p w14:paraId="42B3D732" w14:textId="77777777" w:rsidR="009456B9" w:rsidRDefault="009861BD" w:rsidP="009861BD">
      <w:pPr>
        <w:pStyle w:val="Bodytext20"/>
        <w:numPr>
          <w:ilvl w:val="0"/>
          <w:numId w:val="3"/>
        </w:numPr>
        <w:shd w:val="clear" w:color="auto" w:fill="auto"/>
        <w:tabs>
          <w:tab w:val="left" w:pos="316"/>
        </w:tabs>
        <w:spacing w:after="0" w:line="230" w:lineRule="exact"/>
        <w:ind w:right="4200" w:firstLine="0"/>
      </w:pPr>
      <w:r>
        <w:t>orice prelungire a duratei de execuţie la care executantul are dreptul; şi/sau</w:t>
      </w:r>
    </w:p>
    <w:p w14:paraId="0853806B" w14:textId="77777777" w:rsidR="009456B9" w:rsidRDefault="009861BD" w:rsidP="009861BD">
      <w:pPr>
        <w:pStyle w:val="Bodytext20"/>
        <w:numPr>
          <w:ilvl w:val="0"/>
          <w:numId w:val="3"/>
        </w:numPr>
        <w:shd w:val="clear" w:color="auto" w:fill="auto"/>
        <w:tabs>
          <w:tab w:val="left" w:pos="316"/>
        </w:tabs>
        <w:spacing w:after="184" w:line="230" w:lineRule="exact"/>
        <w:ind w:firstLine="0"/>
        <w:jc w:val="both"/>
      </w:pPr>
      <w:r>
        <w:t>totalul cheltuielilor suplimentare justificate.</w:t>
      </w:r>
    </w:p>
    <w:p w14:paraId="067247E4" w14:textId="77777777" w:rsidR="009456B9" w:rsidRDefault="009861BD" w:rsidP="009861BD">
      <w:pPr>
        <w:pStyle w:val="Bodytext20"/>
        <w:numPr>
          <w:ilvl w:val="0"/>
          <w:numId w:val="16"/>
        </w:numPr>
        <w:shd w:val="clear" w:color="auto" w:fill="auto"/>
        <w:tabs>
          <w:tab w:val="left" w:pos="380"/>
        </w:tabs>
        <w:spacing w:after="0"/>
        <w:ind w:firstLine="0"/>
        <w:jc w:val="both"/>
      </w:pPr>
      <w:r>
        <w:t>Finalizarea lucrărilor</w:t>
      </w:r>
    </w:p>
    <w:p w14:paraId="693CA016" w14:textId="77777777" w:rsidR="009456B9" w:rsidRDefault="009861BD" w:rsidP="009861BD">
      <w:pPr>
        <w:pStyle w:val="Bodytext20"/>
        <w:numPr>
          <w:ilvl w:val="0"/>
          <w:numId w:val="25"/>
        </w:numPr>
        <w:shd w:val="clear" w:color="auto" w:fill="auto"/>
        <w:tabs>
          <w:tab w:val="left" w:pos="490"/>
        </w:tabs>
        <w:spacing w:after="0"/>
        <w:ind w:firstLine="0"/>
        <w:jc w:val="both"/>
      </w:pPr>
      <w:r>
        <w:t>- Ansamblul lucrărilor sau, dacă este cazul, oricare parte a lor, prevăzut a fi finalizat într-un termen stabilit prin contract, trebuie finalizat în termenul convenit, termen care se calculează de la data începerii lucrărilor.</w:t>
      </w:r>
    </w:p>
    <w:p w14:paraId="55D656EA" w14:textId="77777777" w:rsidR="009456B9" w:rsidRDefault="009861BD" w:rsidP="009861BD">
      <w:pPr>
        <w:pStyle w:val="Bodytext20"/>
        <w:numPr>
          <w:ilvl w:val="0"/>
          <w:numId w:val="25"/>
        </w:numPr>
        <w:shd w:val="clear" w:color="auto" w:fill="auto"/>
        <w:tabs>
          <w:tab w:val="left" w:pos="495"/>
        </w:tabs>
        <w:spacing w:after="0"/>
        <w:ind w:firstLine="0"/>
        <w:jc w:val="both"/>
      </w:pPr>
      <w:r>
        <w:t xml:space="preserve">- (1) La finalizarea lucrărilor, executantul </w:t>
      </w:r>
      <w:r>
        <w:rPr>
          <w:rStyle w:val="Bodytext21"/>
        </w:rPr>
        <w:t>are obligaţia de a notifica, în scris</w:t>
      </w:r>
      <w:r>
        <w:t>, achizitorului că sunt îndeplinite condiţiile de recepţie solicitând acestuia convocarea comisiei de recepţie.</w:t>
      </w:r>
    </w:p>
    <w:p w14:paraId="1AD13091" w14:textId="77777777" w:rsidR="009456B9" w:rsidRDefault="009861BD">
      <w:pPr>
        <w:pStyle w:val="Bodytext20"/>
        <w:shd w:val="clear" w:color="auto" w:fill="auto"/>
        <w:spacing w:after="0"/>
        <w:ind w:firstLine="600"/>
        <w:jc w:val="both"/>
      </w:pPr>
      <w:r>
        <w:t>(2) Pe baza situaţiilor de lucrări executate confirmate şi a constatărilor efectuate,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6640F12E" w14:textId="77777777" w:rsidR="009456B9" w:rsidRDefault="009861BD" w:rsidP="009861BD">
      <w:pPr>
        <w:pStyle w:val="Bodytext20"/>
        <w:numPr>
          <w:ilvl w:val="0"/>
          <w:numId w:val="25"/>
        </w:numPr>
        <w:shd w:val="clear" w:color="auto" w:fill="auto"/>
        <w:tabs>
          <w:tab w:val="left" w:pos="495"/>
        </w:tabs>
        <w:spacing w:after="0"/>
        <w:ind w:firstLine="0"/>
        <w:jc w:val="both"/>
      </w:pPr>
      <w:r>
        <w:t>-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4716EFD" w14:textId="77777777" w:rsidR="009456B9" w:rsidRDefault="009861BD" w:rsidP="009861BD">
      <w:pPr>
        <w:pStyle w:val="Bodytext20"/>
        <w:numPr>
          <w:ilvl w:val="0"/>
          <w:numId w:val="25"/>
        </w:numPr>
        <w:shd w:val="clear" w:color="auto" w:fill="auto"/>
        <w:tabs>
          <w:tab w:val="left" w:pos="495"/>
        </w:tabs>
        <w:spacing w:after="0"/>
        <w:ind w:firstLine="0"/>
        <w:jc w:val="both"/>
      </w:pPr>
      <w:r>
        <w:t>- Recepţia se poate face şi pentru părţi ale lucrării, distincte din punct de vedere fizic şi funcţional, la solicitarea achizitorului.</w:t>
      </w:r>
    </w:p>
    <w:p w14:paraId="6EBBD4B9" w14:textId="77777777" w:rsidR="009456B9" w:rsidRDefault="009861BD" w:rsidP="009861BD">
      <w:pPr>
        <w:pStyle w:val="Bodytext20"/>
        <w:numPr>
          <w:ilvl w:val="0"/>
          <w:numId w:val="25"/>
        </w:numPr>
        <w:shd w:val="clear" w:color="auto" w:fill="auto"/>
        <w:spacing w:after="0"/>
        <w:ind w:firstLine="0"/>
        <w:jc w:val="both"/>
      </w:pPr>
      <w:r>
        <w:t xml:space="preserve"> - În cazul în care, din culpa exclusiva a executantului, la recepţia la terminarea lucrărilor nu sunt îndeplinite condiţiile pentru admiterea acesteia, beneficiarul va aplica prevederile clauzei 12 - </w:t>
      </w:r>
      <w:r>
        <w:rPr>
          <w:rStyle w:val="Bodytext2Italic"/>
        </w:rPr>
        <w:t>Sancţiuni pentru neîndeplinirea culpabilă a obligaţiilor.</w:t>
      </w:r>
    </w:p>
    <w:p w14:paraId="36DC9DDE" w14:textId="77777777" w:rsidR="009456B9" w:rsidRDefault="009861BD" w:rsidP="009861BD">
      <w:pPr>
        <w:pStyle w:val="Bodytext20"/>
        <w:numPr>
          <w:ilvl w:val="0"/>
          <w:numId w:val="25"/>
        </w:numPr>
        <w:shd w:val="clear" w:color="auto" w:fill="auto"/>
        <w:spacing w:after="0"/>
        <w:ind w:firstLine="0"/>
        <w:jc w:val="both"/>
      </w:pPr>
      <w:r>
        <w:t xml:space="preserve"> - Executantul garantează ca, la data recepţiei, lucrările executate corespund reglementărilor tehnice în vigoare şi nu este afectată de vicii care ar diminua sau chiar anula valoarea sau posibilitatea de utilizare, conform condiţiilor normale de folosire şi a celor specificate în contract.</w:t>
      </w:r>
    </w:p>
    <w:p w14:paraId="48A10D6A" w14:textId="77777777" w:rsidR="009456B9" w:rsidRDefault="009861BD" w:rsidP="009861BD">
      <w:pPr>
        <w:pStyle w:val="Bodytext20"/>
        <w:numPr>
          <w:ilvl w:val="0"/>
          <w:numId w:val="25"/>
        </w:numPr>
        <w:shd w:val="clear" w:color="auto" w:fill="auto"/>
        <w:spacing w:after="180"/>
        <w:ind w:firstLine="0"/>
        <w:jc w:val="both"/>
      </w:pPr>
      <w:r>
        <w:t xml:space="preserve"> - Executantul are obligaţia de a preda Beneficiarului, la data recepţiei la terminarea lucrărilor, planurile proiectelor tehnice, în format digital vectorial (DWG sau similar), actualizate la zi (ziua predării) in conformitate cu situaţia reală din teren.</w:t>
      </w:r>
    </w:p>
    <w:p w14:paraId="658C6516" w14:textId="77777777" w:rsidR="009456B9" w:rsidRDefault="009861BD" w:rsidP="009861BD">
      <w:pPr>
        <w:pStyle w:val="Bodytext20"/>
        <w:numPr>
          <w:ilvl w:val="0"/>
          <w:numId w:val="16"/>
        </w:numPr>
        <w:shd w:val="clear" w:color="auto" w:fill="auto"/>
        <w:tabs>
          <w:tab w:val="left" w:pos="380"/>
        </w:tabs>
        <w:spacing w:after="0"/>
        <w:ind w:firstLine="0"/>
        <w:jc w:val="both"/>
      </w:pPr>
      <w:r>
        <w:t>Perioada de garanţie</w:t>
      </w:r>
    </w:p>
    <w:p w14:paraId="560EE511" w14:textId="77777777" w:rsidR="009456B9" w:rsidRDefault="009861BD" w:rsidP="009861BD">
      <w:pPr>
        <w:pStyle w:val="Bodytext30"/>
        <w:numPr>
          <w:ilvl w:val="0"/>
          <w:numId w:val="26"/>
        </w:numPr>
        <w:shd w:val="clear" w:color="auto" w:fill="auto"/>
        <w:tabs>
          <w:tab w:val="left" w:pos="486"/>
        </w:tabs>
        <w:spacing w:before="0" w:line="226" w:lineRule="exact"/>
      </w:pPr>
      <w:r>
        <w:rPr>
          <w:rStyle w:val="Bodytext3NotItalic"/>
        </w:rPr>
        <w:t xml:space="preserve">- Perioada de garantie acordată lucrărilor este de </w:t>
      </w:r>
      <w:r>
        <w:t>____de luni,de la data admiterii procesului verbal la terminarea lucrărilor.</w:t>
      </w:r>
    </w:p>
    <w:p w14:paraId="1476A27B" w14:textId="77777777" w:rsidR="009456B9" w:rsidRDefault="009861BD" w:rsidP="009861BD">
      <w:pPr>
        <w:pStyle w:val="Bodytext20"/>
        <w:numPr>
          <w:ilvl w:val="0"/>
          <w:numId w:val="26"/>
        </w:numPr>
        <w:shd w:val="clear" w:color="auto" w:fill="auto"/>
        <w:tabs>
          <w:tab w:val="left" w:pos="481"/>
        </w:tabs>
        <w:spacing w:after="0"/>
        <w:ind w:firstLine="0"/>
        <w:jc w:val="both"/>
      </w:pPr>
      <w:r>
        <w:t>- Perioada de garanţie curge de la data admiterii recepţiei la terminarea lucrărilor şi până la recepţia finală.</w:t>
      </w:r>
    </w:p>
    <w:p w14:paraId="26441257" w14:textId="77777777" w:rsidR="009456B9" w:rsidRDefault="009861BD" w:rsidP="009861BD">
      <w:pPr>
        <w:pStyle w:val="Bodytext20"/>
        <w:numPr>
          <w:ilvl w:val="0"/>
          <w:numId w:val="26"/>
        </w:numPr>
        <w:shd w:val="clear" w:color="auto" w:fill="auto"/>
        <w:tabs>
          <w:tab w:val="left" w:pos="495"/>
        </w:tabs>
        <w:spacing w:after="0"/>
        <w:ind w:firstLine="0"/>
        <w:jc w:val="both"/>
      </w:pPr>
      <w:r>
        <w:t>- (1) În perioada de garanţie, executantul are obligaţia, în urma dispoziţiei date de achizitor, de a executa toate lucrările de modificare, reconstrucţie şi remediere a viciilor, contracţiilor şi altor defecte a căror cauză este nerespectarea clauzelor contractuale, a proiectului tehnic si a detaliilor de executie. Lucrarile de remediere trebuie executate in termen de maxim 15 zile de la notificare, in caz contrar fiind aplicabile prevederile art. 12.</w:t>
      </w:r>
    </w:p>
    <w:p w14:paraId="1C805C4A" w14:textId="77777777" w:rsidR="009456B9" w:rsidRDefault="009861BD" w:rsidP="009861BD">
      <w:pPr>
        <w:pStyle w:val="Bodytext20"/>
        <w:numPr>
          <w:ilvl w:val="0"/>
          <w:numId w:val="27"/>
        </w:numPr>
        <w:shd w:val="clear" w:color="auto" w:fill="auto"/>
        <w:tabs>
          <w:tab w:val="left" w:pos="740"/>
        </w:tabs>
        <w:spacing w:after="0"/>
        <w:ind w:firstLine="400"/>
        <w:jc w:val="both"/>
      </w:pPr>
      <w:r>
        <w:t>Executantul are obligaţia de a executa toate activităţile prevăzute la alin.(1), pe cheltuiala proprie, în cazul în care ele sunt necesare datorită: utilizării de materiale, de instalaţii sau a unei manopere neconforme cu prevederile contractului; sau unui viciu de concepţie, acolo unde executantul este responsabil de proiectarea unei parţi a lucrărilor; sau neglijenţei sau neîndeplinirii de catre executant a oricăreia dintre obligaţiile explicite sau implicite care îi revin în baza contractului.</w:t>
      </w:r>
    </w:p>
    <w:p w14:paraId="03613DB5" w14:textId="77777777" w:rsidR="009456B9" w:rsidRDefault="009861BD" w:rsidP="009861BD">
      <w:pPr>
        <w:pStyle w:val="Bodytext20"/>
        <w:numPr>
          <w:ilvl w:val="0"/>
          <w:numId w:val="27"/>
        </w:numPr>
        <w:shd w:val="clear" w:color="auto" w:fill="auto"/>
        <w:tabs>
          <w:tab w:val="left" w:pos="735"/>
        </w:tabs>
        <w:spacing w:after="0"/>
        <w:ind w:firstLine="400"/>
        <w:jc w:val="both"/>
      </w:pPr>
      <w:r>
        <w:t>În timpul perioadei de garanţie, executantul va inspecta lucrarea la fiecare trei luni şi va prelua responsabilitatea remedierii tuturor defectelor aparute pe perioada de garantie, pe cheltuiala proprie, inclusiv prin înlocuirea elementelor defecte.</w:t>
      </w:r>
    </w:p>
    <w:p w14:paraId="4488EC6B" w14:textId="77777777" w:rsidR="009456B9" w:rsidRDefault="009861BD">
      <w:pPr>
        <w:pStyle w:val="Bodytext20"/>
        <w:shd w:val="clear" w:color="auto" w:fill="auto"/>
        <w:spacing w:after="0" w:line="230" w:lineRule="exact"/>
        <w:ind w:firstLine="0"/>
        <w:jc w:val="both"/>
      </w:pPr>
      <w:r>
        <w:t>Executantul nu va prelua cheltuielile de reparaţii sau înlocuire de piese dacă poate dovedi că defecţiunile nu se datorează culpei lui.</w:t>
      </w:r>
    </w:p>
    <w:p w14:paraId="53E2B064" w14:textId="77777777" w:rsidR="009456B9" w:rsidRDefault="009861BD" w:rsidP="009861BD">
      <w:pPr>
        <w:pStyle w:val="Bodytext20"/>
        <w:numPr>
          <w:ilvl w:val="0"/>
          <w:numId w:val="26"/>
        </w:numPr>
        <w:shd w:val="clear" w:color="auto" w:fill="auto"/>
        <w:tabs>
          <w:tab w:val="left" w:pos="498"/>
        </w:tabs>
        <w:spacing w:after="184" w:line="230" w:lineRule="exact"/>
        <w:ind w:firstLine="0"/>
        <w:jc w:val="both"/>
      </w:pPr>
      <w:r>
        <w:t>- In cazul în care executantul nu execută lucrările prevazute la clauza 19.3, alin.(1) si/sau alin. (3), achizitorul este îndreptăţit să execute remedierile pe cheltuiala şi riscul executantului în culpă şi să pretindă plata prejudiciului produs, potrivit legii. Cheltuielile aferente acestor lucrări vor fi recuperate de către achizitor de la executant şi/ sau reţinute d in sumele cuvenite acestuia.</w:t>
      </w:r>
    </w:p>
    <w:p w14:paraId="3A95DF45" w14:textId="77777777" w:rsidR="009456B9" w:rsidRDefault="009861BD" w:rsidP="009861BD">
      <w:pPr>
        <w:pStyle w:val="Bodytext20"/>
        <w:numPr>
          <w:ilvl w:val="0"/>
          <w:numId w:val="16"/>
        </w:numPr>
        <w:shd w:val="clear" w:color="auto" w:fill="auto"/>
        <w:tabs>
          <w:tab w:val="left" w:pos="415"/>
        </w:tabs>
        <w:spacing w:after="0"/>
        <w:ind w:firstLine="0"/>
        <w:jc w:val="both"/>
      </w:pPr>
      <w:r>
        <w:t>Modalităţi de plată</w:t>
      </w:r>
    </w:p>
    <w:p w14:paraId="22A325F9" w14:textId="77777777" w:rsidR="009456B9" w:rsidRDefault="009861BD" w:rsidP="009861BD">
      <w:pPr>
        <w:pStyle w:val="Bodytext20"/>
        <w:numPr>
          <w:ilvl w:val="0"/>
          <w:numId w:val="28"/>
        </w:numPr>
        <w:shd w:val="clear" w:color="auto" w:fill="auto"/>
        <w:tabs>
          <w:tab w:val="left" w:leader="dot" w:pos="2429"/>
          <w:tab w:val="left" w:leader="dot" w:pos="5928"/>
        </w:tabs>
        <w:spacing w:after="0"/>
        <w:ind w:firstLine="0"/>
        <w:jc w:val="both"/>
      </w:pPr>
      <w:r>
        <w:lastRenderedPageBreak/>
        <w:t xml:space="preserve"> - Plăţile vor fi efectuate de către achizitor direct în contul executantului, cont deschis la Trezoreria </w:t>
      </w:r>
      <w:r>
        <w:tab/>
        <w:t>nr. RO</w:t>
      </w:r>
      <w:r>
        <w:tab/>
      </w:r>
    </w:p>
    <w:p w14:paraId="67F47501" w14:textId="77777777" w:rsidR="009456B9" w:rsidRDefault="009861BD" w:rsidP="009861BD">
      <w:pPr>
        <w:pStyle w:val="Bodytext20"/>
        <w:numPr>
          <w:ilvl w:val="0"/>
          <w:numId w:val="28"/>
        </w:numPr>
        <w:shd w:val="clear" w:color="auto" w:fill="auto"/>
        <w:tabs>
          <w:tab w:val="left" w:pos="498"/>
        </w:tabs>
        <w:spacing w:after="0"/>
        <w:ind w:firstLine="0"/>
        <w:jc w:val="both"/>
      </w:pPr>
      <w:r>
        <w:t>- Achizitorul are obligaţia de a efectua plata către executant în termenul prevazut de art. 6 alin.1, lit. a din Legea 72/2013, termen calculat de la data înregistrării facturii la achizitor.</w:t>
      </w:r>
    </w:p>
    <w:p w14:paraId="2839A65E" w14:textId="77777777" w:rsidR="009456B9" w:rsidRDefault="009861BD" w:rsidP="009861BD">
      <w:pPr>
        <w:pStyle w:val="Bodytext20"/>
        <w:numPr>
          <w:ilvl w:val="0"/>
          <w:numId w:val="28"/>
        </w:numPr>
        <w:shd w:val="clear" w:color="auto" w:fill="auto"/>
        <w:spacing w:after="0"/>
        <w:ind w:firstLine="0"/>
        <w:jc w:val="both"/>
      </w:pPr>
      <w:r>
        <w:t xml:space="preserve"> - Executantul va emite factura numai după verificarea, acceptarea şi semnarea situaţiilor lunare de lucrări, de către persoanele responsabile din partea achizitorului.</w:t>
      </w:r>
    </w:p>
    <w:p w14:paraId="46B0396B" w14:textId="77777777" w:rsidR="009456B9" w:rsidRDefault="009861BD" w:rsidP="009861BD">
      <w:pPr>
        <w:pStyle w:val="Bodytext20"/>
        <w:numPr>
          <w:ilvl w:val="0"/>
          <w:numId w:val="29"/>
        </w:numPr>
        <w:shd w:val="clear" w:color="auto" w:fill="auto"/>
        <w:tabs>
          <w:tab w:val="left" w:pos="546"/>
        </w:tabs>
        <w:spacing w:after="0"/>
        <w:ind w:firstLine="0"/>
        <w:jc w:val="both"/>
      </w:pPr>
      <w:r>
        <w:t>- Verificarea, acceptarea şi semnarea situaţiilor de lucrări se face în termen de maxim 30 de zile calendaristice de la predarea acestora de către executant, dupa ce acestea sunt acceptate şi semnate de către Dirigintele de Şantier.</w:t>
      </w:r>
    </w:p>
    <w:p w14:paraId="71978C78" w14:textId="77777777" w:rsidR="009456B9" w:rsidRDefault="009861BD" w:rsidP="009861BD">
      <w:pPr>
        <w:pStyle w:val="Bodytext20"/>
        <w:numPr>
          <w:ilvl w:val="0"/>
          <w:numId w:val="29"/>
        </w:numPr>
        <w:shd w:val="clear" w:color="auto" w:fill="auto"/>
        <w:tabs>
          <w:tab w:val="left" w:pos="546"/>
        </w:tabs>
        <w:spacing w:after="0"/>
        <w:ind w:firstLine="0"/>
        <w:jc w:val="both"/>
      </w:pPr>
      <w:r>
        <w:t>-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w:t>
      </w:r>
    </w:p>
    <w:p w14:paraId="5DF4C630" w14:textId="77777777" w:rsidR="009456B9" w:rsidRDefault="009861BD" w:rsidP="009861BD">
      <w:pPr>
        <w:pStyle w:val="Bodytext20"/>
        <w:numPr>
          <w:ilvl w:val="0"/>
          <w:numId w:val="30"/>
        </w:numPr>
        <w:shd w:val="clear" w:color="auto" w:fill="auto"/>
        <w:spacing w:after="0"/>
        <w:ind w:firstLine="0"/>
        <w:jc w:val="both"/>
      </w:pPr>
      <w:r>
        <w:t xml:space="preserve"> - În cazul </w:t>
      </w:r>
      <w:r>
        <w:rPr>
          <w:rStyle w:val="Bodytext2Italic"/>
        </w:rPr>
        <w:t>lucrărilor suplimentare,</w:t>
      </w:r>
      <w:r>
        <w:t xml:space="preserve"> se va accepta decontarea numai pentru cele solicitate în mod expres de către achizitor şi care sunt prevăzute în Dispoziţii de Şantier, aprobate de dirigintele de şantier şi achizitor.</w:t>
      </w:r>
    </w:p>
    <w:p w14:paraId="1263FD2D" w14:textId="77777777" w:rsidR="009456B9" w:rsidRDefault="009861BD" w:rsidP="009861BD">
      <w:pPr>
        <w:pStyle w:val="Bodytext20"/>
        <w:numPr>
          <w:ilvl w:val="0"/>
          <w:numId w:val="30"/>
        </w:numPr>
        <w:shd w:val="clear" w:color="auto" w:fill="auto"/>
        <w:tabs>
          <w:tab w:val="left" w:pos="503"/>
        </w:tabs>
        <w:spacing w:after="0"/>
        <w:jc w:val="both"/>
      </w:pPr>
      <w:r>
        <w:rPr>
          <w:rStyle w:val="Bodytext22"/>
        </w:rPr>
        <w:t xml:space="preserve">În vederea verificării măsurilor implementate de „a nu prejudicia in mod semnificativ” (DNSH -„Do no Significant Harm”) a proiectului de reabilitare, constructorul va depune, ataşat fiecărei situaţii de plată, un raport de implementare cerinţe DNSH pentru lucrările executate cuprinse în situaţia de lucrări (cu anexarea documentelor doveditoare), </w:t>
      </w:r>
    </w:p>
    <w:p w14:paraId="20F463BE" w14:textId="77777777" w:rsidR="009456B9" w:rsidRDefault="009861BD" w:rsidP="009861BD">
      <w:pPr>
        <w:pStyle w:val="Bodytext20"/>
        <w:numPr>
          <w:ilvl w:val="0"/>
          <w:numId w:val="30"/>
        </w:numPr>
        <w:shd w:val="clear" w:color="auto" w:fill="auto"/>
        <w:tabs>
          <w:tab w:val="left" w:pos="498"/>
        </w:tabs>
        <w:spacing w:after="0"/>
        <w:ind w:firstLine="0"/>
        <w:jc w:val="both"/>
      </w:pPr>
      <w:r>
        <w:t>- Plata serviciilor de proiectare se va face în baza facturii emise de contractant, însoţită de procesul verbal de recepţie calitativă a documentelor elaborate, semnat de ambele părţi, fara obiecţiuni.</w:t>
      </w:r>
    </w:p>
    <w:p w14:paraId="5AA332EF" w14:textId="77777777" w:rsidR="009456B9" w:rsidRDefault="009861BD" w:rsidP="009861BD">
      <w:pPr>
        <w:pStyle w:val="Bodytext20"/>
        <w:numPr>
          <w:ilvl w:val="0"/>
          <w:numId w:val="30"/>
        </w:numPr>
        <w:shd w:val="clear" w:color="auto" w:fill="auto"/>
        <w:tabs>
          <w:tab w:val="left" w:pos="498"/>
        </w:tabs>
        <w:spacing w:after="180"/>
        <w:ind w:firstLine="0"/>
        <w:jc w:val="both"/>
      </w:pPr>
      <w:r>
        <w:t>- Plata serviciilor de asistenţă tehnică se realizează dupa receptia la terminarea lucrărilor.</w:t>
      </w:r>
    </w:p>
    <w:p w14:paraId="41E5DC88" w14:textId="77777777" w:rsidR="009456B9" w:rsidRDefault="009861BD" w:rsidP="009861BD">
      <w:pPr>
        <w:pStyle w:val="Bodytext20"/>
        <w:numPr>
          <w:ilvl w:val="0"/>
          <w:numId w:val="16"/>
        </w:numPr>
        <w:shd w:val="clear" w:color="auto" w:fill="auto"/>
        <w:tabs>
          <w:tab w:val="left" w:pos="415"/>
        </w:tabs>
        <w:spacing w:after="0"/>
        <w:ind w:firstLine="0"/>
        <w:jc w:val="both"/>
      </w:pPr>
      <w:r>
        <w:t>Revizuirea preţului contractului</w:t>
      </w:r>
    </w:p>
    <w:p w14:paraId="2A4A21DA" w14:textId="77777777" w:rsidR="009456B9" w:rsidRDefault="009861BD" w:rsidP="009861BD">
      <w:pPr>
        <w:pStyle w:val="Bodytext20"/>
        <w:numPr>
          <w:ilvl w:val="0"/>
          <w:numId w:val="31"/>
        </w:numPr>
        <w:shd w:val="clear" w:color="auto" w:fill="auto"/>
        <w:tabs>
          <w:tab w:val="left" w:pos="493"/>
        </w:tabs>
        <w:spacing w:after="0"/>
        <w:ind w:right="140" w:firstLine="0"/>
        <w:jc w:val="both"/>
      </w:pPr>
      <w:r>
        <w:t>Pentru serviciile prestate şi lucrările executate, plăţile datorate de achizitor executantului sunt cele declarate în propunerea financiară, anexă la contract.</w:t>
      </w:r>
    </w:p>
    <w:p w14:paraId="790176DE" w14:textId="77777777" w:rsidR="009456B9" w:rsidRDefault="009861BD" w:rsidP="009861BD">
      <w:pPr>
        <w:pStyle w:val="Bodytext20"/>
        <w:numPr>
          <w:ilvl w:val="0"/>
          <w:numId w:val="31"/>
        </w:numPr>
        <w:shd w:val="clear" w:color="auto" w:fill="auto"/>
        <w:spacing w:after="0"/>
        <w:ind w:firstLine="0"/>
        <w:jc w:val="both"/>
      </w:pPr>
      <w:r>
        <w:t xml:space="preserve"> - Preţul contractului, se poate actualiza în condiţiile intervenţiei uneia dintre situaţiile imprevizibile descrise în cadrul Instrucţiunii ANAP nr.1/2021 .</w:t>
      </w:r>
    </w:p>
    <w:p w14:paraId="483A1836" w14:textId="77777777" w:rsidR="009456B9" w:rsidRDefault="009861BD" w:rsidP="009861BD">
      <w:pPr>
        <w:pStyle w:val="Bodytext20"/>
        <w:numPr>
          <w:ilvl w:val="0"/>
          <w:numId w:val="31"/>
        </w:numPr>
        <w:shd w:val="clear" w:color="auto" w:fill="auto"/>
        <w:tabs>
          <w:tab w:val="left" w:pos="493"/>
        </w:tabs>
        <w:spacing w:after="0"/>
        <w:ind w:firstLine="0"/>
        <w:jc w:val="both"/>
      </w:pPr>
      <w:r>
        <w:t>Părţile convin ca preţul contractului (aferent lucrărilor de execuţie) să se revizuiasca prin formula de ajustare:</w:t>
      </w:r>
    </w:p>
    <w:p w14:paraId="77BFA94E" w14:textId="77777777" w:rsidR="009456B9" w:rsidRDefault="009861BD">
      <w:pPr>
        <w:pStyle w:val="Bodytext20"/>
        <w:shd w:val="clear" w:color="auto" w:fill="auto"/>
        <w:spacing w:after="0" w:line="264" w:lineRule="exact"/>
        <w:ind w:left="440" w:firstLine="0"/>
      </w:pPr>
      <w:r>
        <w:t>An = av + (1-av) * In/Io,</w:t>
      </w:r>
    </w:p>
    <w:p w14:paraId="0ECEFF70" w14:textId="77777777" w:rsidR="009456B9" w:rsidRDefault="009861BD">
      <w:pPr>
        <w:pStyle w:val="Bodytext20"/>
        <w:shd w:val="clear" w:color="auto" w:fill="auto"/>
        <w:spacing w:after="0" w:line="264" w:lineRule="exact"/>
        <w:ind w:firstLine="0"/>
        <w:jc w:val="both"/>
      </w:pPr>
      <w:r>
        <w:t>unde</w:t>
      </w:r>
    </w:p>
    <w:p w14:paraId="362A26F5" w14:textId="77777777" w:rsidR="009456B9" w:rsidRDefault="009861BD">
      <w:pPr>
        <w:pStyle w:val="Bodytext20"/>
        <w:shd w:val="clear" w:color="auto" w:fill="auto"/>
        <w:spacing w:after="0" w:line="264" w:lineRule="exact"/>
        <w:ind w:right="240" w:firstLine="0"/>
        <w:jc w:val="both"/>
      </w:pPr>
      <w:r>
        <w:t>- "An" este coeficientul de ajustare care urmează a fi aplicat valorii de contract estimate pentru lucrările realizate în luna "n"</w:t>
      </w:r>
    </w:p>
    <w:p w14:paraId="0A25527C" w14:textId="77777777" w:rsidR="009456B9" w:rsidRDefault="009861BD">
      <w:pPr>
        <w:pStyle w:val="Bodytext20"/>
        <w:shd w:val="clear" w:color="auto" w:fill="auto"/>
        <w:spacing w:after="0" w:line="264" w:lineRule="exact"/>
        <w:ind w:firstLine="0"/>
        <w:jc w:val="both"/>
      </w:pPr>
      <w:r>
        <w:t>(sumele aferente Situaţiei de Lucrări, exclusiv lucrările evaluate pe baza Costului sau a preţurilor curente);</w:t>
      </w:r>
    </w:p>
    <w:p w14:paraId="54DA0B7A" w14:textId="77777777" w:rsidR="009456B9" w:rsidRDefault="009861BD" w:rsidP="009861BD">
      <w:pPr>
        <w:pStyle w:val="Bodytext20"/>
        <w:numPr>
          <w:ilvl w:val="0"/>
          <w:numId w:val="4"/>
        </w:numPr>
        <w:shd w:val="clear" w:color="auto" w:fill="auto"/>
        <w:tabs>
          <w:tab w:val="left" w:pos="198"/>
        </w:tabs>
        <w:spacing w:after="0" w:line="264" w:lineRule="exact"/>
        <w:ind w:firstLine="0"/>
        <w:jc w:val="both"/>
      </w:pPr>
      <w:r>
        <w:t>"av" este valoarea procentuală a plăţii în avans faţă de Preţul Contractului;</w:t>
      </w:r>
    </w:p>
    <w:p w14:paraId="4BF73C82" w14:textId="77777777" w:rsidR="009456B9" w:rsidRDefault="009861BD" w:rsidP="009861BD">
      <w:pPr>
        <w:pStyle w:val="Bodytext20"/>
        <w:numPr>
          <w:ilvl w:val="0"/>
          <w:numId w:val="4"/>
        </w:numPr>
        <w:shd w:val="clear" w:color="auto" w:fill="auto"/>
        <w:tabs>
          <w:tab w:val="left" w:pos="202"/>
        </w:tabs>
        <w:spacing w:after="0" w:line="264" w:lineRule="exact"/>
        <w:ind w:firstLine="0"/>
      </w:pPr>
      <w:r>
        <w:t xml:space="preserve">"In" </w:t>
      </w:r>
      <w:r>
        <w:rPr>
          <w:rStyle w:val="Bodytext2Italic"/>
        </w:rPr>
        <w:t>este indicele de cost în construcţii total,</w:t>
      </w:r>
      <w:r>
        <w:t xml:space="preserve"> publicat de Institutul Naţional de Statistică în Buletinul Statistic de Preţuri, la tabelul 15, aplicabil la data cu 60 de zile înainte de ultima zi a lunii "n".</w:t>
      </w:r>
    </w:p>
    <w:p w14:paraId="66D9245C" w14:textId="77777777" w:rsidR="009456B9" w:rsidRDefault="009861BD" w:rsidP="009861BD">
      <w:pPr>
        <w:pStyle w:val="Bodytext40"/>
        <w:numPr>
          <w:ilvl w:val="0"/>
          <w:numId w:val="4"/>
        </w:numPr>
        <w:shd w:val="clear" w:color="auto" w:fill="auto"/>
        <w:tabs>
          <w:tab w:val="left" w:pos="198"/>
        </w:tabs>
        <w:spacing w:after="207" w:line="264" w:lineRule="exact"/>
        <w:ind w:right="160" w:firstLine="0"/>
      </w:pPr>
      <w:r>
        <w:rPr>
          <w:rStyle w:val="Bodytext4NotItalic"/>
        </w:rPr>
        <w:t xml:space="preserve">"Io" este indicele de cost în construcţii - total, aplicabil la Data de Referinţă. </w:t>
      </w:r>
      <w:r>
        <w:t>Data de Referinţă este data anterioară cu 30 de zile faţă de termenul-limită de depunere a Ofertelor.</w:t>
      </w:r>
    </w:p>
    <w:p w14:paraId="3354D529" w14:textId="77777777" w:rsidR="009456B9" w:rsidRDefault="009861BD">
      <w:pPr>
        <w:pStyle w:val="Bodytext30"/>
        <w:shd w:val="clear" w:color="auto" w:fill="auto"/>
        <w:spacing w:before="0" w:after="184" w:line="230" w:lineRule="exact"/>
      </w:pPr>
      <w:r>
        <w:t>Nu vor fi ajustate cheltuielile indirecte si profitul. De asemenea coeficientul de ajustare NU se va aplica echipamentelor, dotarilor si activelor necorporale cuprinse in contractul de lucrari.</w:t>
      </w:r>
    </w:p>
    <w:p w14:paraId="58824369" w14:textId="77777777" w:rsidR="009456B9" w:rsidRDefault="009861BD">
      <w:pPr>
        <w:pStyle w:val="Bodytext20"/>
        <w:shd w:val="clear" w:color="auto" w:fill="auto"/>
        <w:spacing w:after="0"/>
        <w:ind w:firstLine="0"/>
        <w:jc w:val="both"/>
      </w:pPr>
      <w:r>
        <w:t>Ajustarea preturilor se aplică de la data emiterii ordinului de începere a lucrărilor, până la finalizarea lucrărilor aferente obiectivului de investiţii, conform prevederilor legale în vigoare la data efectuarii recepţiei, pe baza situaţiilor de lucrări însuşite de executant, diriginte de şantier şi aprobate de autoritatea contractantă, ca urmare a solicitării justificate din partea contractantului.</w:t>
      </w:r>
    </w:p>
    <w:p w14:paraId="1860F1DB" w14:textId="77777777" w:rsidR="009456B9" w:rsidRDefault="009861BD">
      <w:pPr>
        <w:pStyle w:val="Bodytext20"/>
        <w:shd w:val="clear" w:color="auto" w:fill="auto"/>
        <w:spacing w:after="0" w:line="230" w:lineRule="exact"/>
        <w:ind w:firstLine="0"/>
        <w:jc w:val="both"/>
      </w:pPr>
      <w:r>
        <w:t>În situaţia în care în timpul derulării contractului apar lucrări suplimentare care au echivalent în oferta iniţială, valoare a solicitării de plată se va ajusta conform formulei de mai sus.</w:t>
      </w:r>
    </w:p>
    <w:p w14:paraId="5A2B28D0" w14:textId="77777777" w:rsidR="009456B9" w:rsidRDefault="009861BD">
      <w:pPr>
        <w:pStyle w:val="Bodytext20"/>
        <w:shd w:val="clear" w:color="auto" w:fill="auto"/>
        <w:spacing w:after="184" w:line="230" w:lineRule="exact"/>
        <w:ind w:firstLine="0"/>
        <w:jc w:val="both"/>
      </w:pPr>
      <w:r>
        <w:t>Pentru lucrările suplimentare care nu au echivalent în oferta iniţială, dată de referinţa este luna încheierii procesului de verbal de negociere.</w:t>
      </w:r>
    </w:p>
    <w:p w14:paraId="44C98DA0" w14:textId="77777777" w:rsidR="009456B9" w:rsidRDefault="009861BD" w:rsidP="009861BD">
      <w:pPr>
        <w:pStyle w:val="Bodytext20"/>
        <w:numPr>
          <w:ilvl w:val="0"/>
          <w:numId w:val="16"/>
        </w:numPr>
        <w:shd w:val="clear" w:color="auto" w:fill="auto"/>
        <w:tabs>
          <w:tab w:val="left" w:pos="381"/>
        </w:tabs>
        <w:spacing w:after="0"/>
        <w:ind w:firstLine="0"/>
        <w:jc w:val="both"/>
      </w:pPr>
      <w:r>
        <w:t>Rezilierea contractului</w:t>
      </w:r>
    </w:p>
    <w:p w14:paraId="034B19B5" w14:textId="77777777" w:rsidR="009456B9" w:rsidRDefault="009861BD" w:rsidP="009861BD">
      <w:pPr>
        <w:pStyle w:val="Bodytext20"/>
        <w:numPr>
          <w:ilvl w:val="0"/>
          <w:numId w:val="32"/>
        </w:numPr>
        <w:shd w:val="clear" w:color="auto" w:fill="auto"/>
        <w:tabs>
          <w:tab w:val="left" w:pos="476"/>
        </w:tabs>
        <w:spacing w:after="0"/>
        <w:ind w:firstLine="0"/>
        <w:jc w:val="both"/>
      </w:pPr>
      <w:r>
        <w:t>În caz de neîndeplinire a uneia sau a mai multora dintre obligatiile prevazute expres la Cap. 9 - Obligaţiile principale ale executantului si/sau Cap. 6. - Durata contractului şi/sau Cap.15 -Garanţia de bună execuţie din prezentul contract, achizitorul va notifica executantul în vederea indeplinirii obligaţiilor contractuale, dându-i un termen pentru finalizarea lucrărilor neefectuate sau executate necorespunzator.</w:t>
      </w:r>
    </w:p>
    <w:p w14:paraId="7325DB6A" w14:textId="77777777" w:rsidR="009456B9" w:rsidRDefault="009861BD">
      <w:pPr>
        <w:pStyle w:val="Bodytext20"/>
        <w:shd w:val="clear" w:color="auto" w:fill="auto"/>
        <w:spacing w:after="0"/>
        <w:ind w:firstLine="0"/>
        <w:jc w:val="both"/>
      </w:pPr>
      <w:r>
        <w:t>Penalităţile de întârziere prevăzute la art. 12.1 se calculează de la data neîndeplinirii obligaţiilor contractuale, conform notificării Achizitorului.</w:t>
      </w:r>
    </w:p>
    <w:p w14:paraId="0E5F673A" w14:textId="77777777" w:rsidR="009456B9" w:rsidRDefault="009861BD" w:rsidP="009861BD">
      <w:pPr>
        <w:pStyle w:val="Bodytext20"/>
        <w:numPr>
          <w:ilvl w:val="0"/>
          <w:numId w:val="32"/>
        </w:numPr>
        <w:shd w:val="clear" w:color="auto" w:fill="auto"/>
        <w:tabs>
          <w:tab w:val="left" w:pos="481"/>
        </w:tabs>
        <w:spacing w:after="0"/>
        <w:ind w:firstLine="0"/>
        <w:jc w:val="both"/>
      </w:pPr>
      <w:r>
        <w:t xml:space="preserve">- Dacă după curgerea termenului acordat prin notificarea prevăzută la 22.1 executantul nu îşi duce la îndeplinire obligaţiile sau, fără a mai fi nevoie de notificarea de la art. 22.1, în cazul în care achizitorul consideră că executantul nu-şi poate îndeplini obligaţiile contractuale fără ca întârzierea să prejudicieze interesele achizitorului, acesta poate notifica </w:t>
      </w:r>
      <w:r>
        <w:lastRenderedPageBreak/>
        <w:t>rezilierea contractului, de plin drept şi fără a fi nevoie de încuviinţarea instanţei de judecată</w:t>
      </w:r>
    </w:p>
    <w:p w14:paraId="7D07CDE5" w14:textId="77777777" w:rsidR="009456B9" w:rsidRDefault="009861BD" w:rsidP="009861BD">
      <w:pPr>
        <w:pStyle w:val="Bodytext20"/>
        <w:numPr>
          <w:ilvl w:val="0"/>
          <w:numId w:val="32"/>
        </w:numPr>
        <w:shd w:val="clear" w:color="auto" w:fill="auto"/>
        <w:tabs>
          <w:tab w:val="left" w:pos="476"/>
        </w:tabs>
        <w:spacing w:after="176"/>
        <w:ind w:firstLine="0"/>
        <w:jc w:val="both"/>
      </w:pPr>
      <w:r>
        <w:t>- Rezilierea produce efecte de la data cuprinsă în notificarea prevăzută la art. 22.2.</w:t>
      </w:r>
    </w:p>
    <w:p w14:paraId="2F72C261" w14:textId="77777777" w:rsidR="009456B9" w:rsidRDefault="009861BD" w:rsidP="009861BD">
      <w:pPr>
        <w:pStyle w:val="Bodytext20"/>
        <w:numPr>
          <w:ilvl w:val="0"/>
          <w:numId w:val="16"/>
        </w:numPr>
        <w:shd w:val="clear" w:color="auto" w:fill="auto"/>
        <w:tabs>
          <w:tab w:val="left" w:pos="381"/>
        </w:tabs>
        <w:spacing w:after="0" w:line="230" w:lineRule="exact"/>
        <w:ind w:firstLine="0"/>
        <w:jc w:val="both"/>
      </w:pPr>
      <w:r>
        <w:t>Asigurări</w:t>
      </w:r>
    </w:p>
    <w:p w14:paraId="6097C433" w14:textId="77777777" w:rsidR="009456B9" w:rsidRDefault="009861BD" w:rsidP="009861BD">
      <w:pPr>
        <w:pStyle w:val="Bodytext20"/>
        <w:numPr>
          <w:ilvl w:val="0"/>
          <w:numId w:val="33"/>
        </w:numPr>
        <w:shd w:val="clear" w:color="auto" w:fill="auto"/>
        <w:tabs>
          <w:tab w:val="left" w:pos="481"/>
        </w:tabs>
        <w:spacing w:after="0" w:line="230" w:lineRule="exact"/>
        <w:ind w:firstLine="0"/>
        <w:jc w:val="both"/>
      </w:pPr>
      <w:r>
        <w:t>-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94EC4E0" w14:textId="77777777" w:rsidR="009456B9" w:rsidRDefault="009861BD" w:rsidP="009861BD">
      <w:pPr>
        <w:pStyle w:val="Bodytext20"/>
        <w:numPr>
          <w:ilvl w:val="0"/>
          <w:numId w:val="34"/>
        </w:numPr>
        <w:shd w:val="clear" w:color="auto" w:fill="auto"/>
        <w:tabs>
          <w:tab w:val="left" w:pos="865"/>
        </w:tabs>
        <w:spacing w:after="0" w:line="230" w:lineRule="exact"/>
        <w:ind w:firstLine="560"/>
        <w:jc w:val="both"/>
      </w:pPr>
      <w:r>
        <w:t>Asigurarea se va încheia cu o agenţie de asigurare. Contravaloarea primelor de asigurare va fi suportată de către executant din capitolul “Cheltuieli indirecte”.</w:t>
      </w:r>
    </w:p>
    <w:p w14:paraId="1DE391E1" w14:textId="77777777" w:rsidR="009456B9" w:rsidRDefault="009861BD" w:rsidP="009861BD">
      <w:pPr>
        <w:pStyle w:val="Bodytext20"/>
        <w:numPr>
          <w:ilvl w:val="0"/>
          <w:numId w:val="34"/>
        </w:numPr>
        <w:shd w:val="clear" w:color="auto" w:fill="auto"/>
        <w:tabs>
          <w:tab w:val="left" w:pos="865"/>
        </w:tabs>
        <w:spacing w:after="0" w:line="230" w:lineRule="exact"/>
        <w:ind w:firstLine="560"/>
        <w:jc w:val="both"/>
      </w:pPr>
      <w:r>
        <w:t>Executantul are obligaţia de a prezenta achizitorului, ori de câte ori i se va cere, poliţa sau poliţele de asigurare şi recipisele pentru plata primelor curente (actualizate).</w:t>
      </w:r>
    </w:p>
    <w:p w14:paraId="3E6029AC" w14:textId="77777777" w:rsidR="009456B9" w:rsidRDefault="009861BD" w:rsidP="009861BD">
      <w:pPr>
        <w:pStyle w:val="Bodytext20"/>
        <w:numPr>
          <w:ilvl w:val="0"/>
          <w:numId w:val="34"/>
        </w:numPr>
        <w:shd w:val="clear" w:color="auto" w:fill="auto"/>
        <w:tabs>
          <w:tab w:val="left" w:pos="870"/>
        </w:tabs>
        <w:spacing w:after="0" w:line="230" w:lineRule="exact"/>
        <w:ind w:firstLine="560"/>
        <w:jc w:val="both"/>
      </w:pPr>
      <w:r>
        <w:t>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p>
    <w:p w14:paraId="0A2B8986" w14:textId="77777777" w:rsidR="009456B9" w:rsidRDefault="009861BD" w:rsidP="009861BD">
      <w:pPr>
        <w:pStyle w:val="Bodytext20"/>
        <w:numPr>
          <w:ilvl w:val="0"/>
          <w:numId w:val="33"/>
        </w:numPr>
        <w:shd w:val="clear" w:color="auto" w:fill="auto"/>
        <w:tabs>
          <w:tab w:val="left" w:pos="481"/>
        </w:tabs>
        <w:spacing w:after="180" w:line="230" w:lineRule="exact"/>
        <w:ind w:firstLine="0"/>
        <w:jc w:val="both"/>
      </w:pPr>
      <w:r>
        <w:t>-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43478B95" w14:textId="77777777" w:rsidR="009456B9" w:rsidRDefault="009861BD" w:rsidP="009861BD">
      <w:pPr>
        <w:pStyle w:val="Bodytext20"/>
        <w:numPr>
          <w:ilvl w:val="0"/>
          <w:numId w:val="16"/>
        </w:numPr>
        <w:shd w:val="clear" w:color="auto" w:fill="auto"/>
        <w:tabs>
          <w:tab w:val="left" w:pos="381"/>
        </w:tabs>
        <w:spacing w:after="0" w:line="230" w:lineRule="exact"/>
        <w:ind w:firstLine="0"/>
        <w:jc w:val="both"/>
      </w:pPr>
      <w:r>
        <w:t>Amendamente</w:t>
      </w:r>
    </w:p>
    <w:p w14:paraId="2AC2ABEC" w14:textId="77777777" w:rsidR="009456B9" w:rsidRDefault="009861BD" w:rsidP="009861BD">
      <w:pPr>
        <w:pStyle w:val="Bodytext20"/>
        <w:numPr>
          <w:ilvl w:val="0"/>
          <w:numId w:val="35"/>
        </w:numPr>
        <w:shd w:val="clear" w:color="auto" w:fill="auto"/>
        <w:tabs>
          <w:tab w:val="left" w:pos="476"/>
        </w:tabs>
        <w:spacing w:after="184" w:line="230" w:lineRule="exact"/>
        <w:ind w:firstLine="0"/>
        <w:jc w:val="both"/>
      </w:pPr>
      <w:r>
        <w:t>- (1) Părţile contractante au dreptul, pe durata îndeplinirii contractului, de a conveni modificarea clauzelor contractului, prin act adiţional.</w:t>
      </w:r>
    </w:p>
    <w:p w14:paraId="094A3994" w14:textId="77777777" w:rsidR="009456B9" w:rsidRDefault="009861BD" w:rsidP="009861BD">
      <w:pPr>
        <w:pStyle w:val="Bodytext20"/>
        <w:numPr>
          <w:ilvl w:val="0"/>
          <w:numId w:val="16"/>
        </w:numPr>
        <w:shd w:val="clear" w:color="auto" w:fill="auto"/>
        <w:tabs>
          <w:tab w:val="left" w:pos="381"/>
        </w:tabs>
        <w:spacing w:after="0"/>
        <w:ind w:firstLine="0"/>
        <w:jc w:val="both"/>
      </w:pPr>
      <w:r>
        <w:t>Subcontractanţi</w:t>
      </w:r>
    </w:p>
    <w:p w14:paraId="7F8FA91F" w14:textId="77777777" w:rsidR="009456B9" w:rsidRDefault="009861BD" w:rsidP="009861BD">
      <w:pPr>
        <w:pStyle w:val="Bodytext20"/>
        <w:numPr>
          <w:ilvl w:val="0"/>
          <w:numId w:val="36"/>
        </w:numPr>
        <w:shd w:val="clear" w:color="auto" w:fill="auto"/>
        <w:tabs>
          <w:tab w:val="left" w:pos="476"/>
        </w:tabs>
        <w:spacing w:after="0"/>
        <w:ind w:firstLine="0"/>
        <w:jc w:val="both"/>
      </w:pPr>
      <w:r>
        <w:t>- Executantul are obligaţia de a încheia contracte cu subcontractanţii desemnaţi, în aceleaşi condiţii în care el a semnat contractul cu achizitorul.</w:t>
      </w:r>
    </w:p>
    <w:p w14:paraId="4557F99B" w14:textId="77777777" w:rsidR="009456B9" w:rsidRDefault="009861BD">
      <w:pPr>
        <w:pStyle w:val="Bodytext20"/>
        <w:shd w:val="clear" w:color="auto" w:fill="auto"/>
        <w:spacing w:after="0"/>
        <w:ind w:firstLine="0"/>
        <w:jc w:val="both"/>
      </w:pPr>
      <w:r>
        <w:t>25.2- (1) Executantul are obligaţia de a prezenta la încheierea contractului, toate contractele încheiate cu subcontractanţii desemnaţi.</w:t>
      </w:r>
    </w:p>
    <w:p w14:paraId="5B0F8626" w14:textId="77777777" w:rsidR="009456B9" w:rsidRDefault="009861BD">
      <w:pPr>
        <w:pStyle w:val="Bodytext20"/>
        <w:shd w:val="clear" w:color="auto" w:fill="auto"/>
        <w:spacing w:after="0"/>
        <w:ind w:firstLine="560"/>
        <w:jc w:val="both"/>
      </w:pPr>
      <w:r>
        <w:t>(2) Lista subcontractanţilor, cu datele de recunoaştere ale acestora, cât şi contractele încheiate cu aceştia se constituie în anexe la contract.</w:t>
      </w:r>
    </w:p>
    <w:p w14:paraId="7D9A4DA5" w14:textId="77777777" w:rsidR="009456B9" w:rsidRDefault="009861BD" w:rsidP="009861BD">
      <w:pPr>
        <w:pStyle w:val="Bodytext20"/>
        <w:numPr>
          <w:ilvl w:val="0"/>
          <w:numId w:val="37"/>
        </w:numPr>
        <w:shd w:val="clear" w:color="auto" w:fill="auto"/>
        <w:tabs>
          <w:tab w:val="left" w:pos="481"/>
        </w:tabs>
        <w:spacing w:after="0"/>
        <w:ind w:firstLine="0"/>
        <w:jc w:val="both"/>
      </w:pPr>
      <w:r>
        <w:t>- (1) Executantul este pe deplin răspunzător faţă de achizitor de modul în care îndeplineşte contractul atat el cât si subcontractantii sai, executantul fiind direct raspunzator fata de achizitor pentru faptele subcontractantilor.</w:t>
      </w:r>
    </w:p>
    <w:p w14:paraId="23A1BE16" w14:textId="77777777" w:rsidR="009456B9" w:rsidRDefault="009861BD">
      <w:pPr>
        <w:pStyle w:val="Bodytext20"/>
        <w:shd w:val="clear" w:color="auto" w:fill="auto"/>
        <w:spacing w:after="0"/>
        <w:ind w:firstLine="560"/>
        <w:jc w:val="both"/>
      </w:pPr>
      <w:r>
        <w:t>(2) Subcontractantul este pe deplin răspunzător faţă de executant de modul în care îşi îndeplineşte partea sa din contract.</w:t>
      </w:r>
    </w:p>
    <w:p w14:paraId="0F06114F" w14:textId="77777777" w:rsidR="009456B9" w:rsidRDefault="009861BD">
      <w:pPr>
        <w:pStyle w:val="Bodytext20"/>
        <w:shd w:val="clear" w:color="auto" w:fill="auto"/>
        <w:spacing w:after="0"/>
        <w:ind w:firstLine="640"/>
      </w:pPr>
      <w:r>
        <w:t>(3) Executantul are dreptul de a pretinde daune-interese subcontractanţilor dacă aceştia nu îşi îndeplinesc partea lor din contract.</w:t>
      </w:r>
    </w:p>
    <w:p w14:paraId="76D2C9D4" w14:textId="77777777" w:rsidR="009456B9" w:rsidRDefault="009861BD" w:rsidP="009861BD">
      <w:pPr>
        <w:pStyle w:val="Bodytext20"/>
        <w:numPr>
          <w:ilvl w:val="0"/>
          <w:numId w:val="37"/>
        </w:numPr>
        <w:shd w:val="clear" w:color="auto" w:fill="auto"/>
        <w:tabs>
          <w:tab w:val="left" w:pos="491"/>
        </w:tabs>
        <w:spacing w:after="0"/>
        <w:ind w:firstLine="0"/>
        <w:jc w:val="both"/>
      </w:pPr>
      <w:r>
        <w:t>- Pe parcursul derulării contractului, contractantul are dreptul de a înlocui subcontractanţii, cu acordul autorităţii contractante, în următoarele situaţii:</w:t>
      </w:r>
    </w:p>
    <w:p w14:paraId="0F95CAD2" w14:textId="77777777" w:rsidR="009456B9" w:rsidRDefault="009861BD" w:rsidP="009861BD">
      <w:pPr>
        <w:pStyle w:val="Bodytext20"/>
        <w:numPr>
          <w:ilvl w:val="0"/>
          <w:numId w:val="38"/>
        </w:numPr>
        <w:shd w:val="clear" w:color="auto" w:fill="auto"/>
        <w:tabs>
          <w:tab w:val="left" w:pos="1019"/>
        </w:tabs>
        <w:spacing w:after="0"/>
        <w:ind w:firstLine="800"/>
        <w:jc w:val="both"/>
      </w:pPr>
      <w:r>
        <w:t>înlocuirea subcontractanţilor nominalizaţi în ofertă şi ale căror activităţi au fost indicate în ofertă ca fiind realizate de subcontractanţi;</w:t>
      </w:r>
    </w:p>
    <w:p w14:paraId="0092970F" w14:textId="77777777" w:rsidR="009456B9" w:rsidRDefault="009861BD" w:rsidP="009861BD">
      <w:pPr>
        <w:pStyle w:val="Bodytext20"/>
        <w:numPr>
          <w:ilvl w:val="0"/>
          <w:numId w:val="38"/>
        </w:numPr>
        <w:shd w:val="clear" w:color="auto" w:fill="auto"/>
        <w:tabs>
          <w:tab w:val="left" w:pos="1081"/>
        </w:tabs>
        <w:spacing w:after="0"/>
        <w:ind w:firstLine="800"/>
        <w:jc w:val="both"/>
      </w:pPr>
      <w:r>
        <w:t>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12B9D9D7" w14:textId="77777777" w:rsidR="009456B9" w:rsidRDefault="009861BD" w:rsidP="009861BD">
      <w:pPr>
        <w:pStyle w:val="Bodytext20"/>
        <w:numPr>
          <w:ilvl w:val="0"/>
          <w:numId w:val="38"/>
        </w:numPr>
        <w:shd w:val="clear" w:color="auto" w:fill="auto"/>
        <w:tabs>
          <w:tab w:val="left" w:pos="1118"/>
        </w:tabs>
        <w:spacing w:after="0"/>
        <w:ind w:firstLine="800"/>
        <w:jc w:val="both"/>
      </w:pPr>
      <w:r>
        <w:t>renunţarea/retragerea subcontractanţilor din contractul de achiziţie publică.</w:t>
      </w:r>
    </w:p>
    <w:p w14:paraId="7EE6DA34" w14:textId="77777777" w:rsidR="009456B9" w:rsidRDefault="009861BD" w:rsidP="009861BD">
      <w:pPr>
        <w:pStyle w:val="Bodytext20"/>
        <w:numPr>
          <w:ilvl w:val="0"/>
          <w:numId w:val="37"/>
        </w:numPr>
        <w:shd w:val="clear" w:color="auto" w:fill="auto"/>
        <w:tabs>
          <w:tab w:val="left" w:pos="496"/>
        </w:tabs>
        <w:spacing w:after="0"/>
        <w:ind w:firstLine="0"/>
        <w:jc w:val="both"/>
      </w:pPr>
      <w:r>
        <w:t>Noii subcontractanţi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794E0512" w14:textId="77777777" w:rsidR="009456B9" w:rsidRDefault="009861BD" w:rsidP="009861BD">
      <w:pPr>
        <w:pStyle w:val="Bodytext20"/>
        <w:numPr>
          <w:ilvl w:val="0"/>
          <w:numId w:val="37"/>
        </w:numPr>
        <w:shd w:val="clear" w:color="auto" w:fill="auto"/>
        <w:tabs>
          <w:tab w:val="left" w:pos="491"/>
        </w:tabs>
        <w:spacing w:after="0"/>
        <w:ind w:firstLine="0"/>
        <w:jc w:val="both"/>
      </w:pPr>
      <w:r>
        <w:t>Autoritatea contractantă are obligaţia de a solicita prezentarea contractelor încheiate între contractant şi subcontractanţii declaraţi ulterior, care să conţină obligatoriu, cel puţin următoarele elemente:</w:t>
      </w:r>
    </w:p>
    <w:p w14:paraId="412575A8" w14:textId="77777777" w:rsidR="009456B9" w:rsidRDefault="009861BD" w:rsidP="009861BD">
      <w:pPr>
        <w:pStyle w:val="Bodytext20"/>
        <w:numPr>
          <w:ilvl w:val="0"/>
          <w:numId w:val="39"/>
        </w:numPr>
        <w:shd w:val="clear" w:color="auto" w:fill="auto"/>
        <w:tabs>
          <w:tab w:val="left" w:pos="934"/>
        </w:tabs>
        <w:spacing w:after="0"/>
        <w:ind w:left="640" w:firstLine="0"/>
        <w:jc w:val="both"/>
      </w:pPr>
      <w:r>
        <w:t>activităţile ce urmează a fi subcontractate;</w:t>
      </w:r>
    </w:p>
    <w:p w14:paraId="551F7A15" w14:textId="77777777" w:rsidR="009456B9" w:rsidRDefault="009861BD" w:rsidP="009861BD">
      <w:pPr>
        <w:pStyle w:val="Bodytext20"/>
        <w:numPr>
          <w:ilvl w:val="0"/>
          <w:numId w:val="39"/>
        </w:numPr>
        <w:shd w:val="clear" w:color="auto" w:fill="auto"/>
        <w:tabs>
          <w:tab w:val="left" w:pos="953"/>
        </w:tabs>
        <w:spacing w:after="0"/>
        <w:ind w:left="640" w:firstLine="0"/>
        <w:jc w:val="both"/>
      </w:pPr>
      <w:r>
        <w:t>numele, datele de contact, reprezentanţii legali ai noilor subcontractanţi;</w:t>
      </w:r>
    </w:p>
    <w:p w14:paraId="339B5F7B" w14:textId="77777777" w:rsidR="009456B9" w:rsidRDefault="009861BD" w:rsidP="009861BD">
      <w:pPr>
        <w:pStyle w:val="Bodytext20"/>
        <w:numPr>
          <w:ilvl w:val="0"/>
          <w:numId w:val="39"/>
        </w:numPr>
        <w:shd w:val="clear" w:color="auto" w:fill="auto"/>
        <w:tabs>
          <w:tab w:val="left" w:pos="953"/>
        </w:tabs>
        <w:spacing w:after="0"/>
        <w:ind w:left="640" w:firstLine="0"/>
        <w:jc w:val="both"/>
      </w:pPr>
      <w:r>
        <w:t>valoarea aferentă prestaţiilor noilor subcontractanţi.</w:t>
      </w:r>
    </w:p>
    <w:p w14:paraId="6AAAC214" w14:textId="77777777" w:rsidR="009456B9" w:rsidRDefault="009861BD" w:rsidP="009861BD">
      <w:pPr>
        <w:pStyle w:val="Bodytext20"/>
        <w:numPr>
          <w:ilvl w:val="0"/>
          <w:numId w:val="37"/>
        </w:numPr>
        <w:shd w:val="clear" w:color="auto" w:fill="auto"/>
        <w:tabs>
          <w:tab w:val="left" w:pos="496"/>
        </w:tabs>
        <w:spacing w:after="180"/>
        <w:ind w:firstLine="0"/>
        <w:jc w:val="both"/>
      </w:pPr>
      <w:r>
        <w:t>Contractele prezentate conform punctului 25.6 vor fi în concordanţă cu oferta şi vor fi anexă la prezentul contract.</w:t>
      </w:r>
    </w:p>
    <w:p w14:paraId="33E475A6" w14:textId="77777777" w:rsidR="009456B9" w:rsidRDefault="009861BD" w:rsidP="009861BD">
      <w:pPr>
        <w:pStyle w:val="Bodytext20"/>
        <w:numPr>
          <w:ilvl w:val="0"/>
          <w:numId w:val="16"/>
        </w:numPr>
        <w:shd w:val="clear" w:color="auto" w:fill="auto"/>
        <w:tabs>
          <w:tab w:val="left" w:pos="390"/>
        </w:tabs>
        <w:spacing w:after="0"/>
        <w:ind w:firstLine="0"/>
        <w:jc w:val="both"/>
      </w:pPr>
      <w:r>
        <w:t>Cesiunea</w:t>
      </w:r>
    </w:p>
    <w:p w14:paraId="5E8228DC" w14:textId="77777777" w:rsidR="009456B9" w:rsidRDefault="009861BD" w:rsidP="009861BD">
      <w:pPr>
        <w:pStyle w:val="Bodytext20"/>
        <w:numPr>
          <w:ilvl w:val="0"/>
          <w:numId w:val="40"/>
        </w:numPr>
        <w:shd w:val="clear" w:color="auto" w:fill="auto"/>
        <w:tabs>
          <w:tab w:val="left" w:pos="491"/>
        </w:tabs>
        <w:spacing w:after="0"/>
        <w:ind w:firstLine="0"/>
        <w:jc w:val="both"/>
      </w:pPr>
      <w:r>
        <w:t>- In prezentul contract de achizitie publica este permisa doar cesiunea creantelor nascute din acest contract, obligatiile nascute ramanand in sarcina partilor contractante astfel cum au fost stipulate si asumate initial, conform OUG. 146/2002, cu modificarile si completarile ulterioare.</w:t>
      </w:r>
    </w:p>
    <w:p w14:paraId="42666BAB" w14:textId="77777777" w:rsidR="009456B9" w:rsidRDefault="009861BD" w:rsidP="009861BD">
      <w:pPr>
        <w:pStyle w:val="Bodytext20"/>
        <w:numPr>
          <w:ilvl w:val="0"/>
          <w:numId w:val="40"/>
        </w:numPr>
        <w:shd w:val="clear" w:color="auto" w:fill="auto"/>
        <w:tabs>
          <w:tab w:val="left" w:pos="501"/>
        </w:tabs>
        <w:spacing w:after="180"/>
        <w:ind w:firstLine="0"/>
        <w:jc w:val="both"/>
      </w:pPr>
      <w:r>
        <w:t>- Executantul cesioneaza in favoarea achizitorului toate drepturile care decurg din Angajamentul ferm incheiat cu tertul sustinator.</w:t>
      </w:r>
    </w:p>
    <w:p w14:paraId="6E3D609A" w14:textId="77777777" w:rsidR="009456B9" w:rsidRDefault="009861BD" w:rsidP="009861BD">
      <w:pPr>
        <w:pStyle w:val="Bodytext20"/>
        <w:numPr>
          <w:ilvl w:val="0"/>
          <w:numId w:val="16"/>
        </w:numPr>
        <w:shd w:val="clear" w:color="auto" w:fill="auto"/>
        <w:tabs>
          <w:tab w:val="left" w:pos="390"/>
        </w:tabs>
        <w:spacing w:after="0"/>
        <w:ind w:firstLine="0"/>
        <w:jc w:val="both"/>
      </w:pPr>
      <w:r>
        <w:t>Încetarea contractului</w:t>
      </w:r>
    </w:p>
    <w:p w14:paraId="43AFD9D9" w14:textId="77777777" w:rsidR="009456B9" w:rsidRDefault="009861BD">
      <w:pPr>
        <w:pStyle w:val="Bodytext20"/>
        <w:shd w:val="clear" w:color="auto" w:fill="auto"/>
        <w:spacing w:after="0"/>
        <w:ind w:firstLine="0"/>
        <w:jc w:val="both"/>
      </w:pPr>
      <w:r>
        <w:lastRenderedPageBreak/>
        <w:t>Prezentul contract încetează:</w:t>
      </w:r>
    </w:p>
    <w:p w14:paraId="4C4534DF" w14:textId="77777777" w:rsidR="009456B9" w:rsidRDefault="009861BD" w:rsidP="009861BD">
      <w:pPr>
        <w:pStyle w:val="Bodytext20"/>
        <w:numPr>
          <w:ilvl w:val="0"/>
          <w:numId w:val="41"/>
        </w:numPr>
        <w:shd w:val="clear" w:color="auto" w:fill="auto"/>
        <w:tabs>
          <w:tab w:val="left" w:pos="486"/>
        </w:tabs>
        <w:spacing w:after="0"/>
        <w:ind w:firstLine="0"/>
        <w:jc w:val="both"/>
      </w:pPr>
      <w:r>
        <w:t>- La împlinirea termenului pentru care a fost încheiat.</w:t>
      </w:r>
    </w:p>
    <w:p w14:paraId="160A1D17" w14:textId="77777777" w:rsidR="009456B9" w:rsidRDefault="009861BD" w:rsidP="009861BD">
      <w:pPr>
        <w:pStyle w:val="Bodytext20"/>
        <w:numPr>
          <w:ilvl w:val="0"/>
          <w:numId w:val="41"/>
        </w:numPr>
        <w:shd w:val="clear" w:color="auto" w:fill="auto"/>
        <w:tabs>
          <w:tab w:val="left" w:pos="491"/>
        </w:tabs>
        <w:spacing w:after="0"/>
        <w:ind w:firstLine="0"/>
        <w:jc w:val="both"/>
      </w:pPr>
      <w:r>
        <w:t>- Prin denunţarea unilaterală de către Achizitor fără nici o notificare prealabilă adresată executantului în cazul în care executantului i se retrage autorizaţia de funcţionare sau este declarat în stare de faliment. În acest caz, executantul are dreptul de a pretinde numai plata corespunzătoare pentru partea din contract îndeplinită până la data denunţării unilaterale a contractului.</w:t>
      </w:r>
    </w:p>
    <w:p w14:paraId="1D0AB92C" w14:textId="77777777" w:rsidR="009456B9" w:rsidRDefault="009861BD" w:rsidP="009861BD">
      <w:pPr>
        <w:pStyle w:val="Bodytext20"/>
        <w:numPr>
          <w:ilvl w:val="0"/>
          <w:numId w:val="41"/>
        </w:numPr>
        <w:shd w:val="clear" w:color="auto" w:fill="auto"/>
        <w:tabs>
          <w:tab w:val="left" w:pos="496"/>
        </w:tabs>
        <w:spacing w:after="0"/>
        <w:ind w:firstLine="0"/>
        <w:jc w:val="both"/>
      </w:pPr>
      <w:r>
        <w:t>Prin denunţarea unilaterală a contractului de către Achizitor în cazul aparitiei unor circumstanţe care nu au putut fi prevăzute la data încheierii contractului si cu conditia ca acesta să notifice executantul în termen de 10 zile de la apariţia acestor circumstanţe.</w:t>
      </w:r>
    </w:p>
    <w:p w14:paraId="3F6EA134" w14:textId="77777777" w:rsidR="009456B9" w:rsidRDefault="009861BD" w:rsidP="009861BD">
      <w:pPr>
        <w:pStyle w:val="Bodytext20"/>
        <w:numPr>
          <w:ilvl w:val="0"/>
          <w:numId w:val="41"/>
        </w:numPr>
        <w:shd w:val="clear" w:color="auto" w:fill="auto"/>
        <w:tabs>
          <w:tab w:val="left" w:pos="491"/>
        </w:tabs>
        <w:spacing w:after="0"/>
        <w:ind w:firstLine="0"/>
        <w:jc w:val="both"/>
      </w:pPr>
      <w:r>
        <w:t>Prin rezilierea unilaterala a contractului de catre achizitor, in conformitate cu prevederile art. 22.</w:t>
      </w:r>
    </w:p>
    <w:p w14:paraId="122B2807" w14:textId="77777777" w:rsidR="009456B9" w:rsidRDefault="009861BD" w:rsidP="009861BD">
      <w:pPr>
        <w:pStyle w:val="Bodytext20"/>
        <w:numPr>
          <w:ilvl w:val="0"/>
          <w:numId w:val="41"/>
        </w:numPr>
        <w:shd w:val="clear" w:color="auto" w:fill="auto"/>
        <w:tabs>
          <w:tab w:val="left" w:pos="491"/>
        </w:tabs>
        <w:spacing w:after="0"/>
        <w:ind w:firstLine="0"/>
        <w:jc w:val="both"/>
      </w:pPr>
      <w:r>
        <w:t>- Prin acordul scris al părţilor.</w:t>
      </w:r>
    </w:p>
    <w:p w14:paraId="1CAB49BF" w14:textId="77777777" w:rsidR="009456B9" w:rsidRDefault="009861BD" w:rsidP="009861BD">
      <w:pPr>
        <w:pStyle w:val="Bodytext20"/>
        <w:numPr>
          <w:ilvl w:val="0"/>
          <w:numId w:val="41"/>
        </w:numPr>
        <w:shd w:val="clear" w:color="auto" w:fill="auto"/>
        <w:tabs>
          <w:tab w:val="left" w:pos="491"/>
        </w:tabs>
        <w:spacing w:after="0"/>
        <w:ind w:firstLine="0"/>
        <w:jc w:val="both"/>
      </w:pPr>
      <w:r>
        <w:t>-Fără a aduce atingere dispoziţiilor dreptului comun privind încetarea contractelor sau dreptului autorităţii contractante de a solicita constatarea nulităţii absolute a contractului de achiziţie publică, în</w:t>
      </w:r>
    </w:p>
    <w:p w14:paraId="7238D683" w14:textId="77777777" w:rsidR="009456B9" w:rsidRDefault="009861BD">
      <w:pPr>
        <w:pStyle w:val="Bodytext20"/>
        <w:shd w:val="clear" w:color="auto" w:fill="auto"/>
        <w:spacing w:after="0"/>
        <w:ind w:firstLine="0"/>
        <w:jc w:val="both"/>
      </w:pPr>
      <w:r>
        <w:t>conformitate cu dispoziţiile dreptului comun, autoritatea contractantă are dreptul de a denunţa unilateral contractul în perioada de valabilitate a acestuia în una dintre următoarele situaţii:</w:t>
      </w:r>
    </w:p>
    <w:p w14:paraId="098A4D4A" w14:textId="77777777" w:rsidR="009456B9" w:rsidRDefault="009861BD" w:rsidP="009861BD">
      <w:pPr>
        <w:pStyle w:val="Bodytext20"/>
        <w:numPr>
          <w:ilvl w:val="0"/>
          <w:numId w:val="42"/>
        </w:numPr>
        <w:shd w:val="clear" w:color="auto" w:fill="auto"/>
        <w:tabs>
          <w:tab w:val="left" w:pos="299"/>
        </w:tabs>
        <w:spacing w:after="0"/>
        <w:ind w:firstLine="0"/>
        <w:jc w:val="both"/>
      </w:pPr>
      <w:r>
        <w:t>contractantul se afla, la momentul atribuirii contractului, în una dintre situaţiile care ar fi determinat excluderea sa din procedura de atribuire potrivit art. 164—167 din Legea nr. 98/2016;</w:t>
      </w:r>
    </w:p>
    <w:p w14:paraId="19C3C05D" w14:textId="77777777" w:rsidR="009456B9" w:rsidRDefault="009861BD" w:rsidP="009861BD">
      <w:pPr>
        <w:pStyle w:val="Bodytext20"/>
        <w:numPr>
          <w:ilvl w:val="0"/>
          <w:numId w:val="42"/>
        </w:numPr>
        <w:shd w:val="clear" w:color="auto" w:fill="auto"/>
        <w:tabs>
          <w:tab w:val="left" w:pos="318"/>
        </w:tabs>
        <w:spacing w:after="0"/>
        <w:ind w:firstLine="0"/>
        <w:jc w:val="both"/>
      </w:pPr>
      <w: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05B77745" w14:textId="77777777" w:rsidR="009456B9" w:rsidRDefault="009861BD" w:rsidP="009861BD">
      <w:pPr>
        <w:pStyle w:val="Bodytext20"/>
        <w:numPr>
          <w:ilvl w:val="0"/>
          <w:numId w:val="41"/>
        </w:numPr>
        <w:shd w:val="clear" w:color="auto" w:fill="auto"/>
        <w:tabs>
          <w:tab w:val="left" w:pos="496"/>
        </w:tabs>
        <w:spacing w:after="180"/>
        <w:ind w:firstLine="0"/>
        <w:jc w:val="both"/>
      </w:pPr>
      <w:r>
        <w:t>- În alte cazuri prevăzute de lege.</w:t>
      </w:r>
    </w:p>
    <w:p w14:paraId="6A67507B" w14:textId="77777777" w:rsidR="009456B9" w:rsidRDefault="009861BD" w:rsidP="009861BD">
      <w:pPr>
        <w:pStyle w:val="Bodytext30"/>
        <w:numPr>
          <w:ilvl w:val="0"/>
          <w:numId w:val="16"/>
        </w:numPr>
        <w:shd w:val="clear" w:color="auto" w:fill="auto"/>
        <w:tabs>
          <w:tab w:val="left" w:pos="390"/>
        </w:tabs>
        <w:spacing w:before="0" w:line="226" w:lineRule="exact"/>
      </w:pPr>
      <w:r>
        <w:t>Modificarea contractului de achizitie publica</w:t>
      </w:r>
    </w:p>
    <w:p w14:paraId="1887644A" w14:textId="77777777" w:rsidR="009456B9" w:rsidRDefault="009861BD" w:rsidP="009861BD">
      <w:pPr>
        <w:pStyle w:val="Bodytext20"/>
        <w:numPr>
          <w:ilvl w:val="0"/>
          <w:numId w:val="43"/>
        </w:numPr>
        <w:shd w:val="clear" w:color="auto" w:fill="auto"/>
        <w:tabs>
          <w:tab w:val="left" w:pos="491"/>
        </w:tabs>
        <w:spacing w:after="0"/>
        <w:ind w:firstLine="0"/>
        <w:jc w:val="both"/>
      </w:pPr>
      <w:r>
        <w:t>Modificarea contractului de achizitie publica, in cursul perioadei sale de valabilitate, este permisa, in conformitate cu prevederile art. 221 din Legea nr. 98/2016, prin act aditional la prezentul contract, semnat de ambele parti.</w:t>
      </w:r>
    </w:p>
    <w:p w14:paraId="1D1F2A0D" w14:textId="77777777" w:rsidR="009456B9" w:rsidRDefault="009861BD" w:rsidP="009861BD">
      <w:pPr>
        <w:pStyle w:val="Bodytext20"/>
        <w:numPr>
          <w:ilvl w:val="0"/>
          <w:numId w:val="43"/>
        </w:numPr>
        <w:shd w:val="clear" w:color="auto" w:fill="auto"/>
        <w:tabs>
          <w:tab w:val="left" w:pos="496"/>
        </w:tabs>
        <w:spacing w:after="0"/>
        <w:ind w:firstLine="0"/>
        <w:jc w:val="both"/>
      </w:pPr>
      <w:r>
        <w:rPr>
          <w:rStyle w:val="Bodytext2Italic0"/>
        </w:rPr>
        <w:t>Modificările Contractului</w:t>
      </w:r>
      <w:r>
        <w:rPr>
          <w:rStyle w:val="Bodytext275pt"/>
        </w:rPr>
        <w:t xml:space="preserve"> </w:t>
      </w:r>
      <w:r>
        <w:t xml:space="preserve">se realizează de </w:t>
      </w:r>
      <w:r>
        <w:rPr>
          <w:rStyle w:val="Bodytext2Italic0"/>
        </w:rPr>
        <w:t>Părţi</w:t>
      </w:r>
      <w:r>
        <w:rPr>
          <w:rStyle w:val="Bodytext2Italic"/>
        </w:rPr>
        <w:t>,</w:t>
      </w:r>
      <w:r>
        <w:t xml:space="preserve"> în cadrul duratei de execuţie a </w:t>
      </w:r>
      <w:r>
        <w:rPr>
          <w:rStyle w:val="Bodytext2Italic0"/>
        </w:rPr>
        <w:t>Contractului</w:t>
      </w:r>
      <w:r>
        <w:rPr>
          <w:rStyle w:val="Bodytext275pt"/>
        </w:rPr>
        <w:t xml:space="preserve"> </w:t>
      </w:r>
      <w:r>
        <w:t xml:space="preserve">ca urmare a identificării, determinării şi documentării de soluţii juste şi necesare, raportat la circumstaţele care ar putea împiedica îndeplinirea obiectului </w:t>
      </w:r>
      <w:r>
        <w:rPr>
          <w:rStyle w:val="Bodytext2Italic0"/>
        </w:rPr>
        <w:t>Contractului</w:t>
      </w:r>
      <w:r>
        <w:rPr>
          <w:rStyle w:val="Bodytext275pt"/>
        </w:rPr>
        <w:t xml:space="preserve"> </w:t>
      </w:r>
      <w:r>
        <w:t xml:space="preserve">şi obiectivelor urmărite de </w:t>
      </w:r>
      <w:r>
        <w:rPr>
          <w:rStyle w:val="Bodytext2Italic0"/>
        </w:rPr>
        <w:t>Achizitor</w:t>
      </w:r>
      <w:r>
        <w:rPr>
          <w:rStyle w:val="Bodytext2Italic"/>
        </w:rPr>
        <w:t>,</w:t>
      </w:r>
      <w:r>
        <w:t xml:space="preserve"> astfel cum sunt precizate aceste obiective în </w:t>
      </w:r>
      <w:r>
        <w:rPr>
          <w:rStyle w:val="Bodytext2Italic0"/>
        </w:rPr>
        <w:t>Caietul de Sarcini,</w:t>
      </w:r>
      <w:r>
        <w:rPr>
          <w:rStyle w:val="Bodytext275pt"/>
        </w:rPr>
        <w:t xml:space="preserve"> </w:t>
      </w:r>
      <w:r>
        <w:t xml:space="preserve">cu respectarea prevederilor stipulate la art. 32 COMUNICARE ÎNTRE PĂRŢI din prezentul </w:t>
      </w:r>
      <w:r>
        <w:rPr>
          <w:rStyle w:val="Bodytext2Italic0"/>
        </w:rPr>
        <w:t>Contract</w:t>
      </w:r>
      <w:r>
        <w:rPr>
          <w:rStyle w:val="Bodytext2Italic"/>
        </w:rPr>
        <w:t>,</w:t>
      </w:r>
    </w:p>
    <w:p w14:paraId="4F9CECEB" w14:textId="77777777" w:rsidR="009456B9" w:rsidRDefault="009861BD">
      <w:pPr>
        <w:pStyle w:val="Bodytext20"/>
        <w:shd w:val="clear" w:color="auto" w:fill="auto"/>
        <w:spacing w:after="0"/>
        <w:ind w:firstLine="0"/>
        <w:jc w:val="both"/>
      </w:pPr>
      <w:r>
        <w:rPr>
          <w:rStyle w:val="Bodytext2Italic0"/>
        </w:rPr>
        <w:t>Părţile</w:t>
      </w:r>
      <w:r>
        <w:rPr>
          <w:rStyle w:val="Bodytext275pt"/>
        </w:rPr>
        <w:t xml:space="preserve"> </w:t>
      </w:r>
      <w:r>
        <w:t xml:space="preserve">stabilesc, prin consultare, efectele soluţiilor asupra </w:t>
      </w:r>
      <w:r>
        <w:rPr>
          <w:rStyle w:val="Bodytext2Italic0"/>
        </w:rPr>
        <w:t>Termenului/Termenelor</w:t>
      </w:r>
      <w:r>
        <w:rPr>
          <w:rStyle w:val="Bodytext275pt"/>
        </w:rPr>
        <w:t xml:space="preserve"> </w:t>
      </w:r>
      <w:r>
        <w:t xml:space="preserve">de execuţie şi/sau asupra preţului </w:t>
      </w:r>
      <w:r>
        <w:rPr>
          <w:rStyle w:val="Bodytext2Italic0"/>
        </w:rPr>
        <w:t>Contractului</w:t>
      </w:r>
      <w:r>
        <w:rPr>
          <w:rStyle w:val="Bodytext275pt"/>
        </w:rPr>
        <w:t xml:space="preserve"> </w:t>
      </w:r>
      <w:r>
        <w:t xml:space="preserve">şi/sau asupra </w:t>
      </w:r>
      <w:r>
        <w:rPr>
          <w:rStyle w:val="Bodytext2Italic0"/>
        </w:rPr>
        <w:t>lucrarilor</w:t>
      </w:r>
      <w:r>
        <w:rPr>
          <w:rStyle w:val="Bodytext2Italic"/>
        </w:rPr>
        <w:t>,</w:t>
      </w:r>
      <w:r>
        <w:t xml:space="preserve"> astfel cum fac acestea obiectul </w:t>
      </w:r>
      <w:r>
        <w:rPr>
          <w:rStyle w:val="Bodytext2Italic0"/>
        </w:rPr>
        <w:t>Contractului</w:t>
      </w:r>
      <w:r>
        <w:rPr>
          <w:rStyle w:val="Bodytext2Italic"/>
        </w:rPr>
        <w:t>.</w:t>
      </w:r>
      <w:r>
        <w:t xml:space="preserve"> Efectele soluţiilor, cuantificate devin </w:t>
      </w:r>
      <w:r>
        <w:rPr>
          <w:rStyle w:val="Bodytext2Italic0"/>
        </w:rPr>
        <w:t>Modificări Contractuale</w:t>
      </w:r>
      <w:r>
        <w:rPr>
          <w:rStyle w:val="Bodytext275pt"/>
        </w:rPr>
        <w:t xml:space="preserve"> </w:t>
      </w:r>
      <w:r>
        <w:t>si pot consta în:</w:t>
      </w:r>
    </w:p>
    <w:p w14:paraId="5239D60D" w14:textId="77777777" w:rsidR="009456B9" w:rsidRDefault="009861BD">
      <w:pPr>
        <w:pStyle w:val="Bodytext20"/>
        <w:shd w:val="clear" w:color="auto" w:fill="auto"/>
        <w:spacing w:after="0"/>
        <w:ind w:firstLine="0"/>
        <w:jc w:val="both"/>
      </w:pPr>
      <w:r>
        <w:t xml:space="preserve">-prelungirea </w:t>
      </w:r>
      <w:r>
        <w:rPr>
          <w:rStyle w:val="Bodytext2Italic0"/>
        </w:rPr>
        <w:t>Termenului/Termenelor</w:t>
      </w:r>
      <w:r>
        <w:rPr>
          <w:rStyle w:val="Bodytext275pt"/>
        </w:rPr>
        <w:t xml:space="preserve"> </w:t>
      </w:r>
      <w:r>
        <w:t>deexecutie şi/sau</w:t>
      </w:r>
    </w:p>
    <w:p w14:paraId="0FD59308" w14:textId="77777777" w:rsidR="009456B9" w:rsidRDefault="009861BD">
      <w:pPr>
        <w:pStyle w:val="Bodytext20"/>
        <w:shd w:val="clear" w:color="auto" w:fill="auto"/>
        <w:spacing w:after="0"/>
        <w:ind w:firstLine="0"/>
        <w:jc w:val="both"/>
      </w:pPr>
      <w:r>
        <w:t xml:space="preserve">-suplimentarea preţului </w:t>
      </w:r>
      <w:r>
        <w:rPr>
          <w:rStyle w:val="Bodytext2Italic0"/>
        </w:rPr>
        <w:t>Contractului</w:t>
      </w:r>
      <w:r>
        <w:t xml:space="preserve">, ca urmare a cheltuielilor suplimentare realizate de </w:t>
      </w:r>
      <w:r>
        <w:rPr>
          <w:rStyle w:val="Bodytext2Italic0"/>
        </w:rPr>
        <w:t>Contractant</w:t>
      </w:r>
      <w:r>
        <w:rPr>
          <w:rStyle w:val="Bodytext275pt"/>
        </w:rPr>
        <w:t xml:space="preserve"> </w:t>
      </w:r>
      <w:r>
        <w:t xml:space="preserve">şi a profitului rezonabil stabilit de </w:t>
      </w:r>
      <w:r>
        <w:rPr>
          <w:rStyle w:val="Bodytext2Italic0"/>
        </w:rPr>
        <w:t>Părţi</w:t>
      </w:r>
      <w:r>
        <w:rPr>
          <w:rStyle w:val="Bodytext275pt"/>
        </w:rPr>
        <w:t xml:space="preserve"> </w:t>
      </w:r>
      <w:r>
        <w:t>ca necesar a fi asociat cheltuielilor suplimentare, sau ca urmare a interventiei unei situatii imprevizibile.</w:t>
      </w:r>
    </w:p>
    <w:p w14:paraId="0F765960" w14:textId="77777777" w:rsidR="009456B9" w:rsidRDefault="009861BD" w:rsidP="009861BD">
      <w:pPr>
        <w:pStyle w:val="Bodytext30"/>
        <w:numPr>
          <w:ilvl w:val="0"/>
          <w:numId w:val="16"/>
        </w:numPr>
        <w:shd w:val="clear" w:color="auto" w:fill="auto"/>
        <w:tabs>
          <w:tab w:val="left" w:pos="427"/>
        </w:tabs>
        <w:spacing w:before="0" w:line="230" w:lineRule="exact"/>
      </w:pPr>
      <w:r>
        <w:t>Forţa majoră</w:t>
      </w:r>
    </w:p>
    <w:p w14:paraId="4A4F6595" w14:textId="77777777" w:rsidR="009456B9" w:rsidRDefault="009861BD" w:rsidP="009861BD">
      <w:pPr>
        <w:pStyle w:val="Bodytext20"/>
        <w:numPr>
          <w:ilvl w:val="0"/>
          <w:numId w:val="44"/>
        </w:numPr>
        <w:shd w:val="clear" w:color="auto" w:fill="auto"/>
        <w:tabs>
          <w:tab w:val="left" w:pos="527"/>
        </w:tabs>
        <w:spacing w:after="0" w:line="230" w:lineRule="exact"/>
        <w:ind w:firstLine="0"/>
        <w:jc w:val="both"/>
      </w:pPr>
      <w:r>
        <w:t>- Forţa majoră este constatată de o autoritate competentă.</w:t>
      </w:r>
    </w:p>
    <w:p w14:paraId="62F8D753" w14:textId="77777777" w:rsidR="009456B9" w:rsidRDefault="009861BD" w:rsidP="009861BD">
      <w:pPr>
        <w:pStyle w:val="Bodytext20"/>
        <w:numPr>
          <w:ilvl w:val="0"/>
          <w:numId w:val="44"/>
        </w:numPr>
        <w:shd w:val="clear" w:color="auto" w:fill="auto"/>
        <w:tabs>
          <w:tab w:val="left" w:pos="537"/>
        </w:tabs>
        <w:spacing w:after="0" w:line="230" w:lineRule="exact"/>
        <w:ind w:firstLine="0"/>
        <w:jc w:val="both"/>
      </w:pPr>
      <w:r>
        <w:t>- Forţa majoră exonerează părţile contractante de îndeplinirea obligaţiilor asumate prin prezentul contract, pe toată perioada în care aceasta acţionează.</w:t>
      </w:r>
    </w:p>
    <w:p w14:paraId="7F696EF4" w14:textId="77777777" w:rsidR="009456B9" w:rsidRDefault="009861BD" w:rsidP="009861BD">
      <w:pPr>
        <w:pStyle w:val="Bodytext20"/>
        <w:numPr>
          <w:ilvl w:val="0"/>
          <w:numId w:val="44"/>
        </w:numPr>
        <w:shd w:val="clear" w:color="auto" w:fill="auto"/>
        <w:tabs>
          <w:tab w:val="left" w:pos="532"/>
        </w:tabs>
        <w:spacing w:after="0" w:line="230" w:lineRule="exact"/>
        <w:ind w:firstLine="0"/>
        <w:jc w:val="both"/>
      </w:pPr>
      <w:r>
        <w:t>- Îndeplinirea contractului va fi suspendată în perioada de acţiune a forţei majore, dar fară a prejudicia drepturile ce li se cuveneau părţilor până la apariţia acesteia.</w:t>
      </w:r>
    </w:p>
    <w:p w14:paraId="0AD284C0" w14:textId="77777777" w:rsidR="009456B9" w:rsidRDefault="009861BD" w:rsidP="009861BD">
      <w:pPr>
        <w:pStyle w:val="Bodytext20"/>
        <w:numPr>
          <w:ilvl w:val="0"/>
          <w:numId w:val="44"/>
        </w:numPr>
        <w:shd w:val="clear" w:color="auto" w:fill="auto"/>
        <w:tabs>
          <w:tab w:val="left" w:pos="537"/>
        </w:tabs>
        <w:spacing w:after="0" w:line="230" w:lineRule="exact"/>
        <w:ind w:firstLine="0"/>
        <w:jc w:val="both"/>
      </w:pPr>
      <w:r>
        <w:t>- Partea contractantă care invoca forţa majoră are obligaţia de a notifica celeilalte părti, imediat şi în mod complet, producerea acesteia şi să ia orice măsuri care îi stau la dispoziţie în vederea limitării consecinţelor.</w:t>
      </w:r>
    </w:p>
    <w:p w14:paraId="493B61D6" w14:textId="77777777" w:rsidR="009456B9" w:rsidRDefault="009861BD" w:rsidP="009861BD">
      <w:pPr>
        <w:pStyle w:val="Bodytext20"/>
        <w:numPr>
          <w:ilvl w:val="0"/>
          <w:numId w:val="44"/>
        </w:numPr>
        <w:shd w:val="clear" w:color="auto" w:fill="auto"/>
        <w:tabs>
          <w:tab w:val="left" w:pos="532"/>
        </w:tabs>
        <w:spacing w:after="60" w:line="230" w:lineRule="exact"/>
        <w:ind w:firstLine="0"/>
        <w:jc w:val="both"/>
      </w:pPr>
      <w:r>
        <w:t>- Dacă forţa majoră acţionează sau se estimează că va acţiona o perioada mai mare de 5 zile, fiecare parte va avea dreptul să notifice celeilalte părţi încetarea de plin drept a prezentului contract, fără ca vreuna din părţi să poată pretinde celeilalte daune-interese.</w:t>
      </w:r>
    </w:p>
    <w:p w14:paraId="06252F67" w14:textId="77777777" w:rsidR="009456B9" w:rsidRDefault="009861BD" w:rsidP="009861BD">
      <w:pPr>
        <w:pStyle w:val="Bodytext30"/>
        <w:numPr>
          <w:ilvl w:val="0"/>
          <w:numId w:val="16"/>
        </w:numPr>
        <w:shd w:val="clear" w:color="auto" w:fill="auto"/>
        <w:tabs>
          <w:tab w:val="left" w:pos="427"/>
        </w:tabs>
        <w:spacing w:before="0" w:line="230" w:lineRule="exact"/>
      </w:pPr>
      <w:r>
        <w:t>Soluţionarea litigiilor</w:t>
      </w:r>
    </w:p>
    <w:p w14:paraId="5B984208" w14:textId="77777777" w:rsidR="009456B9" w:rsidRDefault="009861BD" w:rsidP="009861BD">
      <w:pPr>
        <w:pStyle w:val="Bodytext20"/>
        <w:numPr>
          <w:ilvl w:val="0"/>
          <w:numId w:val="45"/>
        </w:numPr>
        <w:shd w:val="clear" w:color="auto" w:fill="auto"/>
        <w:tabs>
          <w:tab w:val="left" w:pos="523"/>
        </w:tabs>
        <w:spacing w:after="0" w:line="230" w:lineRule="exact"/>
        <w:ind w:firstLine="0"/>
        <w:jc w:val="both"/>
      </w:pPr>
      <w:r>
        <w:t>- Achizitorul şi executantul vor face toate eforturile pentru a rezolva pe cale amiabilă, prin tratative directe, orice neînţelegere sau dispută care se poate ivi între ei în cadrul sau în legătură cu îndeplinirea contractului.</w:t>
      </w:r>
    </w:p>
    <w:p w14:paraId="7B2A0EE9" w14:textId="77777777" w:rsidR="009456B9" w:rsidRDefault="009861BD" w:rsidP="009861BD">
      <w:pPr>
        <w:pStyle w:val="Bodytext20"/>
        <w:numPr>
          <w:ilvl w:val="0"/>
          <w:numId w:val="45"/>
        </w:numPr>
        <w:shd w:val="clear" w:color="auto" w:fill="auto"/>
        <w:tabs>
          <w:tab w:val="left" w:pos="527"/>
        </w:tabs>
        <w:spacing w:after="84" w:line="230" w:lineRule="exact"/>
        <w:ind w:firstLine="0"/>
        <w:jc w:val="both"/>
      </w:pPr>
      <w:r>
        <w:t>- Dacă, după 5 zile de la începerea acestor tratative neoficiale, achizitorul şi executantul nu reuşesc să rezolve în mod amiabil o divergenţă contractuală, fiecare poate solicita ca disputa să se soluţioneze de către instanţele judecatoreşti din raza teritorială a achizitorului.</w:t>
      </w:r>
    </w:p>
    <w:p w14:paraId="178AF0F7" w14:textId="77777777" w:rsidR="009456B9" w:rsidRDefault="009861BD" w:rsidP="009861BD">
      <w:pPr>
        <w:pStyle w:val="Bodytext30"/>
        <w:numPr>
          <w:ilvl w:val="0"/>
          <w:numId w:val="16"/>
        </w:numPr>
        <w:shd w:val="clear" w:color="auto" w:fill="auto"/>
        <w:tabs>
          <w:tab w:val="left" w:pos="427"/>
        </w:tabs>
        <w:spacing w:before="0" w:after="4" w:line="200" w:lineRule="exact"/>
      </w:pPr>
      <w:r>
        <w:t>Limba care guvernează contractul</w:t>
      </w:r>
    </w:p>
    <w:p w14:paraId="484AF1FF" w14:textId="77777777" w:rsidR="009456B9" w:rsidRDefault="009861BD" w:rsidP="009861BD">
      <w:pPr>
        <w:pStyle w:val="Bodytext20"/>
        <w:numPr>
          <w:ilvl w:val="0"/>
          <w:numId w:val="46"/>
        </w:numPr>
        <w:shd w:val="clear" w:color="auto" w:fill="auto"/>
        <w:tabs>
          <w:tab w:val="left" w:pos="523"/>
        </w:tabs>
        <w:spacing w:after="99" w:line="200" w:lineRule="exact"/>
        <w:ind w:firstLine="0"/>
        <w:jc w:val="both"/>
      </w:pPr>
      <w:r>
        <w:t>- Limba care guvernează contractul este limba română.</w:t>
      </w:r>
    </w:p>
    <w:p w14:paraId="7E329B4D" w14:textId="77777777" w:rsidR="009456B9" w:rsidRDefault="009861BD" w:rsidP="009861BD">
      <w:pPr>
        <w:pStyle w:val="Bodytext30"/>
        <w:numPr>
          <w:ilvl w:val="0"/>
          <w:numId w:val="16"/>
        </w:numPr>
        <w:shd w:val="clear" w:color="auto" w:fill="auto"/>
        <w:tabs>
          <w:tab w:val="left" w:pos="427"/>
        </w:tabs>
        <w:spacing w:before="0" w:line="226" w:lineRule="exact"/>
      </w:pPr>
      <w:r>
        <w:t>Comunicări</w:t>
      </w:r>
    </w:p>
    <w:p w14:paraId="767CC6BD" w14:textId="77777777" w:rsidR="009456B9" w:rsidRDefault="009861BD" w:rsidP="009861BD">
      <w:pPr>
        <w:pStyle w:val="Bodytext20"/>
        <w:numPr>
          <w:ilvl w:val="0"/>
          <w:numId w:val="47"/>
        </w:numPr>
        <w:shd w:val="clear" w:color="auto" w:fill="auto"/>
        <w:tabs>
          <w:tab w:val="left" w:pos="523"/>
        </w:tabs>
        <w:spacing w:after="0"/>
        <w:ind w:firstLine="0"/>
        <w:jc w:val="both"/>
      </w:pPr>
      <w:r>
        <w:t>- (1) Orice comunicare între părţi, referitoare la îndeplinirea prezentului contract, trebuie să fie transmisă în scris.</w:t>
      </w:r>
    </w:p>
    <w:p w14:paraId="2BE144E9" w14:textId="77777777" w:rsidR="009456B9" w:rsidRDefault="009861BD">
      <w:pPr>
        <w:pStyle w:val="Bodytext20"/>
        <w:shd w:val="clear" w:color="auto" w:fill="auto"/>
        <w:spacing w:after="0"/>
        <w:ind w:left="540" w:firstLine="0"/>
      </w:pPr>
      <w:r>
        <w:t>(2) Orice document scris trebuie înregistrat atât în momentul transmiterii cât şi în momentul primirii.</w:t>
      </w:r>
    </w:p>
    <w:p w14:paraId="7C1D690C" w14:textId="77777777" w:rsidR="009456B9" w:rsidRDefault="009861BD" w:rsidP="009861BD">
      <w:pPr>
        <w:pStyle w:val="Bodytext20"/>
        <w:numPr>
          <w:ilvl w:val="0"/>
          <w:numId w:val="47"/>
        </w:numPr>
        <w:shd w:val="clear" w:color="auto" w:fill="auto"/>
        <w:spacing w:after="56"/>
        <w:ind w:firstLine="0"/>
        <w:jc w:val="both"/>
      </w:pPr>
      <w:r>
        <w:t xml:space="preserve"> Comunicările între părţi se pot face prin fax, e-mail, predare la registratura fiecărei părţi sau prin poştă cu condiţia confirmării în scris a primirii comunicării.</w:t>
      </w:r>
    </w:p>
    <w:p w14:paraId="0F53D95D" w14:textId="77777777" w:rsidR="009456B9" w:rsidRDefault="009861BD" w:rsidP="009861BD">
      <w:pPr>
        <w:pStyle w:val="Bodytext30"/>
        <w:numPr>
          <w:ilvl w:val="0"/>
          <w:numId w:val="16"/>
        </w:numPr>
        <w:shd w:val="clear" w:color="auto" w:fill="auto"/>
        <w:tabs>
          <w:tab w:val="left" w:pos="427"/>
        </w:tabs>
        <w:spacing w:before="0" w:line="230" w:lineRule="exact"/>
      </w:pPr>
      <w:r>
        <w:t>Legea aplicabilă contractului</w:t>
      </w:r>
    </w:p>
    <w:p w14:paraId="1EC67CC2" w14:textId="77777777" w:rsidR="009456B9" w:rsidRDefault="009861BD" w:rsidP="009861BD">
      <w:pPr>
        <w:pStyle w:val="Bodytext20"/>
        <w:numPr>
          <w:ilvl w:val="0"/>
          <w:numId w:val="48"/>
        </w:numPr>
        <w:shd w:val="clear" w:color="auto" w:fill="auto"/>
        <w:tabs>
          <w:tab w:val="left" w:pos="523"/>
        </w:tabs>
        <w:spacing w:after="0" w:line="230" w:lineRule="exact"/>
        <w:ind w:firstLine="0"/>
        <w:jc w:val="both"/>
      </w:pPr>
      <w:r>
        <w:lastRenderedPageBreak/>
        <w:t>- Contractul va fi interpretat conform legilor din România.</w:t>
      </w:r>
    </w:p>
    <w:p w14:paraId="3FACEC41" w14:textId="77777777" w:rsidR="009456B9" w:rsidRDefault="009861BD">
      <w:pPr>
        <w:pStyle w:val="Bodytext20"/>
        <w:shd w:val="clear" w:color="auto" w:fill="auto"/>
        <w:spacing w:after="0" w:line="230" w:lineRule="exact"/>
        <w:ind w:firstLine="0"/>
        <w:jc w:val="both"/>
      </w:pPr>
      <w:r>
        <w:t>Părţile au înţeles să încheie contractul în trei exemplare, două exemplare pentru autoritatea contractantă şi un exemplar pentru executant.</w:t>
      </w:r>
    </w:p>
    <w:p w14:paraId="67F041EB" w14:textId="77777777" w:rsidR="009456B9" w:rsidRDefault="009861BD">
      <w:pPr>
        <w:pStyle w:val="Bodytext20"/>
        <w:shd w:val="clear" w:color="auto" w:fill="auto"/>
        <w:tabs>
          <w:tab w:val="left" w:leader="dot" w:pos="1147"/>
          <w:tab w:val="left" w:leader="dot" w:pos="5290"/>
        </w:tabs>
        <w:spacing w:after="204" w:line="230" w:lineRule="exact"/>
        <w:ind w:firstLine="0"/>
        <w:jc w:val="both"/>
      </w:pPr>
      <w:r>
        <w:t>Pagina nr</w:t>
      </w:r>
      <w:r>
        <w:tab/>
        <w:t>face parte integrantă din contractul nr</w:t>
      </w:r>
      <w:r>
        <w:tab/>
      </w:r>
    </w:p>
    <w:p w14:paraId="071DB914" w14:textId="77777777" w:rsidR="009456B9" w:rsidRDefault="009861BD" w:rsidP="009861BD">
      <w:pPr>
        <w:pStyle w:val="Bodytext20"/>
        <w:shd w:val="clear" w:color="auto" w:fill="auto"/>
        <w:tabs>
          <w:tab w:val="left" w:pos="6918"/>
        </w:tabs>
        <w:spacing w:after="0" w:line="200" w:lineRule="exact"/>
        <w:ind w:left="380" w:firstLine="0"/>
        <w:jc w:val="both"/>
      </w:pPr>
      <w:r>
        <w:t>Achizitor,</w:t>
      </w:r>
      <w:r>
        <w:tab/>
        <w:t>Executant,</w:t>
      </w:r>
    </w:p>
    <w:sectPr w:rsidR="009456B9">
      <w:footerReference w:type="default" r:id="rId8"/>
      <w:pgSz w:w="11900" w:h="16840"/>
      <w:pgMar w:top="1234" w:right="735" w:bottom="1916" w:left="1176"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5439" w14:textId="77777777" w:rsidR="00EC2C70" w:rsidRDefault="00EC2C70">
      <w:r>
        <w:separator/>
      </w:r>
    </w:p>
  </w:endnote>
  <w:endnote w:type="continuationSeparator" w:id="0">
    <w:p w14:paraId="4B826355" w14:textId="77777777" w:rsidR="00EC2C70" w:rsidRDefault="00EC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E01E" w14:textId="77777777" w:rsidR="009456B9" w:rsidRDefault="009861BD">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14:anchorId="06589FF5" wp14:editId="10FD34D3">
              <wp:simplePos x="0" y="0"/>
              <wp:positionH relativeFrom="page">
                <wp:posOffset>3896995</wp:posOffset>
              </wp:positionH>
              <wp:positionV relativeFrom="page">
                <wp:posOffset>9622790</wp:posOffset>
              </wp:positionV>
              <wp:extent cx="67945" cy="162560"/>
              <wp:effectExtent l="127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55F47" w14:textId="77777777" w:rsidR="009456B9" w:rsidRDefault="009861BD">
                          <w:pPr>
                            <w:pStyle w:val="Headerorfooter0"/>
                            <w:shd w:val="clear" w:color="auto" w:fill="auto"/>
                            <w:spacing w:line="240" w:lineRule="auto"/>
                          </w:pPr>
                          <w:r>
                            <w:fldChar w:fldCharType="begin"/>
                          </w:r>
                          <w:r>
                            <w:instrText xml:space="preserve"> PAGE \* MERGEFORMAT </w:instrText>
                          </w:r>
                          <w:r>
                            <w:fldChar w:fldCharType="separate"/>
                          </w:r>
                          <w:r w:rsidR="00D53E47" w:rsidRPr="00D53E47">
                            <w:rPr>
                              <w:rStyle w:val="HeaderorfooterCalibri105pt"/>
                              <w:b w:val="0"/>
                              <w:bCs w:val="0"/>
                              <w:noProof/>
                            </w:rPr>
                            <w:t>11</w:t>
                          </w:r>
                          <w:r>
                            <w:rPr>
                              <w:rStyle w:val="HeaderorfooterCalibri105pt"/>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6.85pt;margin-top:757.7pt;width:5.35pt;height:12.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" filled="f" stroked="f">
              <v:textbox style="mso-fit-shape-to-text:t" inset="0,0,0,0">
                <w:txbxContent>
                  <w:p w:rsidR="009456B9" w:rsidRDefault="009861BD">
                    <w:pPr>
                      <w:pStyle w:val="Headerorfooter0"/>
                      <w:shd w:val="clear" w:color="auto" w:fill="auto"/>
                      <w:spacing w:line="240" w:lineRule="auto"/>
                    </w:pPr>
                    <w:r>
                      <w:fldChar w:fldCharType="begin"/>
                    </w:r>
                    <w:r>
                      <w:instrText xml:space="preserve"> PAGE \* MERGEFORMAT </w:instrText>
                    </w:r>
                    <w:r>
                      <w:fldChar w:fldCharType="separate"/>
                    </w:r>
                    <w:r w:rsidR="00D53E47" w:rsidRPr="00D53E47">
                      <w:rPr>
                        <w:rStyle w:val="HeaderorfooterCalibri105pt"/>
                        <w:b w:val="0"/>
                        <w:bCs w:val="0"/>
                        <w:noProof/>
                      </w:rPr>
                      <w:t>11</w:t>
                    </w:r>
                    <w:r>
                      <w:rPr>
                        <w:rStyle w:val="HeaderorfooterCalibri105pt"/>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8412" w14:textId="77777777" w:rsidR="00EC2C70" w:rsidRDefault="00EC2C70"/>
  </w:footnote>
  <w:footnote w:type="continuationSeparator" w:id="0">
    <w:p w14:paraId="484F6A15" w14:textId="77777777" w:rsidR="00EC2C70" w:rsidRDefault="00EC2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0A"/>
    <w:multiLevelType w:val="multilevel"/>
    <w:tmpl w:val="8D58D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362B4"/>
    <w:multiLevelType w:val="multilevel"/>
    <w:tmpl w:val="C9B8185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82714"/>
    <w:multiLevelType w:val="multilevel"/>
    <w:tmpl w:val="BC58326C"/>
    <w:lvl w:ilvl="0">
      <w:start w:val="1"/>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31AE"/>
    <w:multiLevelType w:val="multilevel"/>
    <w:tmpl w:val="30DCB89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435BDB"/>
    <w:multiLevelType w:val="multilevel"/>
    <w:tmpl w:val="4348B06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053F1"/>
    <w:multiLevelType w:val="multilevel"/>
    <w:tmpl w:val="3AF896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43DCA"/>
    <w:multiLevelType w:val="multilevel"/>
    <w:tmpl w:val="74C07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7C7F09"/>
    <w:multiLevelType w:val="multilevel"/>
    <w:tmpl w:val="C7664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225928"/>
    <w:multiLevelType w:val="multilevel"/>
    <w:tmpl w:val="421C809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3713A"/>
    <w:multiLevelType w:val="multilevel"/>
    <w:tmpl w:val="0B3677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F47652"/>
    <w:multiLevelType w:val="multilevel"/>
    <w:tmpl w:val="F59274B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DE1E23"/>
    <w:multiLevelType w:val="multilevel"/>
    <w:tmpl w:val="9C0284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310B02"/>
    <w:multiLevelType w:val="multilevel"/>
    <w:tmpl w:val="F552FC1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3C5829"/>
    <w:multiLevelType w:val="multilevel"/>
    <w:tmpl w:val="D94279E0"/>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DE738E"/>
    <w:multiLevelType w:val="multilevel"/>
    <w:tmpl w:val="B02867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6D5828"/>
    <w:multiLevelType w:val="multilevel"/>
    <w:tmpl w:val="871CBE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0F1A0F"/>
    <w:multiLevelType w:val="multilevel"/>
    <w:tmpl w:val="EDD80F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063BA3"/>
    <w:multiLevelType w:val="multilevel"/>
    <w:tmpl w:val="5492E57A"/>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067D60"/>
    <w:multiLevelType w:val="multilevel"/>
    <w:tmpl w:val="5E3EDF34"/>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31554B"/>
    <w:multiLevelType w:val="multilevel"/>
    <w:tmpl w:val="D7D6D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180BD9"/>
    <w:multiLevelType w:val="multilevel"/>
    <w:tmpl w:val="6220C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965CDC"/>
    <w:multiLevelType w:val="multilevel"/>
    <w:tmpl w:val="4E0EC0E2"/>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3445F8"/>
    <w:multiLevelType w:val="multilevel"/>
    <w:tmpl w:val="FD2C21A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B21D9B"/>
    <w:multiLevelType w:val="multilevel"/>
    <w:tmpl w:val="008A262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DC2832"/>
    <w:multiLevelType w:val="multilevel"/>
    <w:tmpl w:val="6F72E2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3255BD"/>
    <w:multiLevelType w:val="multilevel"/>
    <w:tmpl w:val="13FCEC9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F5112D"/>
    <w:multiLevelType w:val="multilevel"/>
    <w:tmpl w:val="2E143AF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6865BB"/>
    <w:multiLevelType w:val="multilevel"/>
    <w:tmpl w:val="28C2F4B6"/>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56EEB"/>
    <w:multiLevelType w:val="multilevel"/>
    <w:tmpl w:val="1AAED0F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2A2A19"/>
    <w:multiLevelType w:val="multilevel"/>
    <w:tmpl w:val="72FE1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A62763"/>
    <w:multiLevelType w:val="multilevel"/>
    <w:tmpl w:val="77DCB0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C335F7"/>
    <w:multiLevelType w:val="multilevel"/>
    <w:tmpl w:val="E2988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6738B8"/>
    <w:multiLevelType w:val="multilevel"/>
    <w:tmpl w:val="3D4C08A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705654"/>
    <w:multiLevelType w:val="multilevel"/>
    <w:tmpl w:val="5704C9F8"/>
    <w:lvl w:ilvl="0">
      <w:start w:val="6"/>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623263"/>
    <w:multiLevelType w:val="multilevel"/>
    <w:tmpl w:val="8BC4583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E12245"/>
    <w:multiLevelType w:val="multilevel"/>
    <w:tmpl w:val="E5160C7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5B4EA4"/>
    <w:multiLevelType w:val="multilevel"/>
    <w:tmpl w:val="56485A3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453917"/>
    <w:multiLevelType w:val="multilevel"/>
    <w:tmpl w:val="C826ED0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7761D4"/>
    <w:multiLevelType w:val="multilevel"/>
    <w:tmpl w:val="8DA6B2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5C4B19"/>
    <w:multiLevelType w:val="multilevel"/>
    <w:tmpl w:val="9D5A072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772C8A"/>
    <w:multiLevelType w:val="multilevel"/>
    <w:tmpl w:val="C5DE67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742B3B"/>
    <w:multiLevelType w:val="multilevel"/>
    <w:tmpl w:val="73AAE32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8B7DE4"/>
    <w:multiLevelType w:val="multilevel"/>
    <w:tmpl w:val="C79C3A4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E47771"/>
    <w:multiLevelType w:val="multilevel"/>
    <w:tmpl w:val="1278FCCC"/>
    <w:lvl w:ilvl="0">
      <w:start w:val="4"/>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313828"/>
    <w:multiLevelType w:val="multilevel"/>
    <w:tmpl w:val="42C631D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FB7B3D"/>
    <w:multiLevelType w:val="multilevel"/>
    <w:tmpl w:val="3B7C86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5F7A23"/>
    <w:multiLevelType w:val="multilevel"/>
    <w:tmpl w:val="ADBEF0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A42236"/>
    <w:multiLevelType w:val="multilevel"/>
    <w:tmpl w:val="5D3AE2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2432349">
    <w:abstractNumId w:val="38"/>
  </w:num>
  <w:num w:numId="2" w16cid:durableId="133763370">
    <w:abstractNumId w:val="19"/>
  </w:num>
  <w:num w:numId="3" w16cid:durableId="953950319">
    <w:abstractNumId w:val="7"/>
  </w:num>
  <w:num w:numId="4" w16cid:durableId="549731236">
    <w:abstractNumId w:val="31"/>
  </w:num>
  <w:num w:numId="5" w16cid:durableId="7871115">
    <w:abstractNumId w:val="10"/>
  </w:num>
  <w:num w:numId="6" w16cid:durableId="1939019652">
    <w:abstractNumId w:val="46"/>
  </w:num>
  <w:num w:numId="7" w16cid:durableId="931815870">
    <w:abstractNumId w:val="14"/>
  </w:num>
  <w:num w:numId="8" w16cid:durableId="583994322">
    <w:abstractNumId w:val="6"/>
  </w:num>
  <w:num w:numId="9" w16cid:durableId="1078594051">
    <w:abstractNumId w:val="5"/>
  </w:num>
  <w:num w:numId="10" w16cid:durableId="1380740014">
    <w:abstractNumId w:val="11"/>
  </w:num>
  <w:num w:numId="11" w16cid:durableId="1187871403">
    <w:abstractNumId w:val="24"/>
  </w:num>
  <w:num w:numId="12" w16cid:durableId="2125465843">
    <w:abstractNumId w:val="16"/>
  </w:num>
  <w:num w:numId="13" w16cid:durableId="517352877">
    <w:abstractNumId w:val="15"/>
  </w:num>
  <w:num w:numId="14" w16cid:durableId="246548222">
    <w:abstractNumId w:val="32"/>
  </w:num>
  <w:num w:numId="15" w16cid:durableId="2083915426">
    <w:abstractNumId w:val="47"/>
  </w:num>
  <w:num w:numId="16" w16cid:durableId="1555698139">
    <w:abstractNumId w:val="36"/>
  </w:num>
  <w:num w:numId="17" w16cid:durableId="382409100">
    <w:abstractNumId w:val="4"/>
  </w:num>
  <w:num w:numId="18" w16cid:durableId="2047634516">
    <w:abstractNumId w:val="25"/>
  </w:num>
  <w:num w:numId="19" w16cid:durableId="1259564440">
    <w:abstractNumId w:val="20"/>
  </w:num>
  <w:num w:numId="20" w16cid:durableId="21828476">
    <w:abstractNumId w:val="21"/>
  </w:num>
  <w:num w:numId="21" w16cid:durableId="1000040609">
    <w:abstractNumId w:val="18"/>
  </w:num>
  <w:num w:numId="22" w16cid:durableId="2001880832">
    <w:abstractNumId w:val="28"/>
  </w:num>
  <w:num w:numId="23" w16cid:durableId="1735543693">
    <w:abstractNumId w:val="8"/>
  </w:num>
  <w:num w:numId="24" w16cid:durableId="1431052071">
    <w:abstractNumId w:val="40"/>
  </w:num>
  <w:num w:numId="25" w16cid:durableId="1521165071">
    <w:abstractNumId w:val="1"/>
  </w:num>
  <w:num w:numId="26" w16cid:durableId="1260529508">
    <w:abstractNumId w:val="17"/>
  </w:num>
  <w:num w:numId="27" w16cid:durableId="2016879645">
    <w:abstractNumId w:val="0"/>
  </w:num>
  <w:num w:numId="28" w16cid:durableId="114452884">
    <w:abstractNumId w:val="13"/>
  </w:num>
  <w:num w:numId="29" w16cid:durableId="24715836">
    <w:abstractNumId w:val="43"/>
  </w:num>
  <w:num w:numId="30" w16cid:durableId="470442337">
    <w:abstractNumId w:val="33"/>
  </w:num>
  <w:num w:numId="31" w16cid:durableId="222761033">
    <w:abstractNumId w:val="42"/>
  </w:num>
  <w:num w:numId="32" w16cid:durableId="135338154">
    <w:abstractNumId w:val="23"/>
  </w:num>
  <w:num w:numId="33" w16cid:durableId="833495314">
    <w:abstractNumId w:val="22"/>
  </w:num>
  <w:num w:numId="34" w16cid:durableId="1977175933">
    <w:abstractNumId w:val="9"/>
  </w:num>
  <w:num w:numId="35" w16cid:durableId="1426076434">
    <w:abstractNumId w:val="26"/>
  </w:num>
  <w:num w:numId="36" w16cid:durableId="2143309854">
    <w:abstractNumId w:val="3"/>
  </w:num>
  <w:num w:numId="37" w16cid:durableId="2074574631">
    <w:abstractNumId w:val="27"/>
  </w:num>
  <w:num w:numId="38" w16cid:durableId="348526545">
    <w:abstractNumId w:val="30"/>
  </w:num>
  <w:num w:numId="39" w16cid:durableId="398870131">
    <w:abstractNumId w:val="45"/>
  </w:num>
  <w:num w:numId="40" w16cid:durableId="416024350">
    <w:abstractNumId w:val="12"/>
  </w:num>
  <w:num w:numId="41" w16cid:durableId="900605244">
    <w:abstractNumId w:val="39"/>
  </w:num>
  <w:num w:numId="42" w16cid:durableId="364985691">
    <w:abstractNumId w:val="29"/>
  </w:num>
  <w:num w:numId="43" w16cid:durableId="1344741024">
    <w:abstractNumId w:val="37"/>
  </w:num>
  <w:num w:numId="44" w16cid:durableId="877350749">
    <w:abstractNumId w:val="41"/>
  </w:num>
  <w:num w:numId="45" w16cid:durableId="786312056">
    <w:abstractNumId w:val="2"/>
  </w:num>
  <w:num w:numId="46" w16cid:durableId="652487715">
    <w:abstractNumId w:val="34"/>
  </w:num>
  <w:num w:numId="47" w16cid:durableId="913197492">
    <w:abstractNumId w:val="44"/>
  </w:num>
  <w:num w:numId="48" w16cid:durableId="47191030">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B9"/>
    <w:rsid w:val="0029075B"/>
    <w:rsid w:val="00830196"/>
    <w:rsid w:val="009456B9"/>
    <w:rsid w:val="009861BD"/>
    <w:rsid w:val="00D53E47"/>
    <w:rsid w:val="00EC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36F2B"/>
  <w15:docId w15:val="{46BD710F-A3EB-4198-B689-0CB97ACF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Exact">
    <w:name w:val="Body text (2) Exact"/>
    <w:basedOn w:val="Fontdeparagrafimplicit"/>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16"/>
      <w:szCs w:val="16"/>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val="0"/>
      <w:bCs w:val="0"/>
      <w:i/>
      <w:iCs/>
      <w:smallCaps w:val="0"/>
      <w:strike w:val="0"/>
      <w:spacing w:val="0"/>
      <w:sz w:val="20"/>
      <w:szCs w:val="20"/>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character" w:customStyle="1" w:styleId="Bodytext285ptBoldItalic">
    <w:name w:val="Body text (2) + 8;5 pt;Bold;Italic"/>
    <w:basedOn w:val="Bodytext2"/>
    <w:rPr>
      <w:rFonts w:ascii="Times New Roman" w:eastAsia="Times New Roman" w:hAnsi="Times New Roman" w:cs="Times New Roman"/>
      <w:b/>
      <w:bCs/>
      <w:i/>
      <w:iCs/>
      <w:smallCaps w:val="0"/>
      <w:strike w:val="0"/>
      <w:color w:val="000000"/>
      <w:spacing w:val="0"/>
      <w:w w:val="100"/>
      <w:position w:val="0"/>
      <w:sz w:val="17"/>
      <w:szCs w:val="17"/>
      <w:u w:val="none"/>
      <w:lang w:val="ro-RO" w:eastAsia="ro-RO" w:bidi="ro-RO"/>
    </w:rPr>
  </w:style>
  <w:style w:type="character" w:customStyle="1" w:styleId="Bodytext285ptItalic">
    <w:name w:val="Body text (2) + 8;5 pt;Italic"/>
    <w:basedOn w:val="Bodytext2"/>
    <w:rPr>
      <w:rFonts w:ascii="Times New Roman" w:eastAsia="Times New Roman" w:hAnsi="Times New Roman" w:cs="Times New Roman"/>
      <w:b w:val="0"/>
      <w:bCs w:val="0"/>
      <w:i/>
      <w:iCs/>
      <w:smallCaps w:val="0"/>
      <w:strike w:val="0"/>
      <w:color w:val="000000"/>
      <w:spacing w:val="0"/>
      <w:w w:val="100"/>
      <w:position w:val="0"/>
      <w:sz w:val="17"/>
      <w:szCs w:val="17"/>
      <w:u w:val="none"/>
      <w:lang w:val="ro-RO" w:eastAsia="ro-RO" w:bidi="ro-RO"/>
    </w:rPr>
  </w:style>
  <w:style w:type="character" w:customStyle="1" w:styleId="Bodytext4">
    <w:name w:val="Body text (4)_"/>
    <w:basedOn w:val="Fontdeparagrafimplicit"/>
    <w:link w:val="Bodytext40"/>
    <w:rPr>
      <w:rFonts w:ascii="Times New Roman" w:eastAsia="Times New Roman" w:hAnsi="Times New Roman" w:cs="Times New Roman"/>
      <w:b w:val="0"/>
      <w:bCs w:val="0"/>
      <w:i/>
      <w:iCs/>
      <w:smallCaps w:val="0"/>
      <w:strike w:val="0"/>
      <w:sz w:val="20"/>
      <w:szCs w:val="20"/>
      <w:u w:val="none"/>
    </w:rPr>
  </w:style>
  <w:style w:type="character" w:customStyle="1" w:styleId="Bodytext475ptNotItalic">
    <w:name w:val="Body text (4) + 7;5 pt;Not Italic"/>
    <w:basedOn w:val="Bodytext4"/>
    <w:rPr>
      <w:rFonts w:ascii="Times New Roman" w:eastAsia="Times New Roman" w:hAnsi="Times New Roman" w:cs="Times New Roman"/>
      <w:b w:val="0"/>
      <w:bCs w:val="0"/>
      <w:i/>
      <w:iCs/>
      <w:smallCaps w:val="0"/>
      <w:strike w:val="0"/>
      <w:color w:val="000000"/>
      <w:spacing w:val="0"/>
      <w:w w:val="100"/>
      <w:position w:val="0"/>
      <w:sz w:val="15"/>
      <w:szCs w:val="15"/>
      <w:u w:val="none"/>
      <w:lang w:val="ro-RO" w:eastAsia="ro-RO" w:bidi="ro-RO"/>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0"/>
      <w:szCs w:val="20"/>
      <w:u w:val="single"/>
      <w:lang w:val="ro-RO" w:eastAsia="ro-RO" w:bidi="ro-RO"/>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o-RO" w:eastAsia="ro-RO" w:bidi="ro-RO"/>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Tableofcontents">
    <w:name w:val="Table of contents_"/>
    <w:basedOn w:val="Fontdeparagrafimplicit"/>
    <w:link w:val="Tableofcontents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5Exact">
    <w:name w:val="Body text (5) Exact"/>
    <w:basedOn w:val="Fontdeparagrafimplicit"/>
    <w:rPr>
      <w:rFonts w:ascii="Times New Roman" w:eastAsia="Times New Roman" w:hAnsi="Times New Roman" w:cs="Times New Roman"/>
      <w:b/>
      <w:bCs/>
      <w:i w:val="0"/>
      <w:iCs w:val="0"/>
      <w:smallCaps w:val="0"/>
      <w:strike w:val="0"/>
      <w:sz w:val="22"/>
      <w:szCs w:val="22"/>
      <w:u w:val="none"/>
    </w:rPr>
  </w:style>
  <w:style w:type="character" w:customStyle="1" w:styleId="Bodytext5">
    <w:name w:val="Body text (5)_"/>
    <w:basedOn w:val="Fontdeparagrafimplicit"/>
    <w:link w:val="Bodytext50"/>
    <w:rPr>
      <w:rFonts w:ascii="Times New Roman" w:eastAsia="Times New Roman" w:hAnsi="Times New Roman" w:cs="Times New Roman"/>
      <w:b/>
      <w:bCs/>
      <w:i w:val="0"/>
      <w:iCs w:val="0"/>
      <w:smallCaps w:val="0"/>
      <w:strike w:val="0"/>
      <w:sz w:val="22"/>
      <w:szCs w:val="22"/>
      <w:u w:val="none"/>
    </w:rPr>
  </w:style>
  <w:style w:type="character" w:customStyle="1" w:styleId="HeaderorfooterCalibri105pt">
    <w:name w:val="Header or footer + Calibri;10;5 pt"/>
    <w:basedOn w:val="Headerorfooter"/>
    <w:rPr>
      <w:rFonts w:ascii="Calibri" w:eastAsia="Calibri" w:hAnsi="Calibri" w:cs="Calibri"/>
      <w:b/>
      <w:bCs/>
      <w:i w:val="0"/>
      <w:iCs w:val="0"/>
      <w:smallCaps w:val="0"/>
      <w:strike w:val="0"/>
      <w:color w:val="000000"/>
      <w:spacing w:val="0"/>
      <w:w w:val="100"/>
      <w:position w:val="0"/>
      <w:sz w:val="21"/>
      <w:szCs w:val="21"/>
      <w:u w:val="none"/>
      <w:lang w:val="ro-RO" w:eastAsia="ro-RO" w:bidi="ro-RO"/>
    </w:rPr>
  </w:style>
  <w:style w:type="character" w:customStyle="1" w:styleId="Bodytext5ItalicSmallCaps">
    <w:name w:val="Body text (5) + Italic;Small Caps"/>
    <w:basedOn w:val="Bodytext5"/>
    <w:rPr>
      <w:rFonts w:ascii="Times New Roman" w:eastAsia="Times New Roman" w:hAnsi="Times New Roman" w:cs="Times New Roman"/>
      <w:b/>
      <w:bCs/>
      <w:i/>
      <w:iCs/>
      <w:smallCaps/>
      <w:strike w:val="0"/>
      <w:color w:val="000000"/>
      <w:spacing w:val="0"/>
      <w:w w:val="100"/>
      <w:position w:val="0"/>
      <w:sz w:val="22"/>
      <w:szCs w:val="22"/>
      <w:u w:val="none"/>
      <w:lang w:val="ro-RO" w:eastAsia="ro-RO" w:bidi="ro-RO"/>
    </w:rPr>
  </w:style>
  <w:style w:type="character" w:customStyle="1" w:styleId="Bodytext6">
    <w:name w:val="Body text (6)_"/>
    <w:basedOn w:val="Fontdeparagrafimplicit"/>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paragraph" w:customStyle="1" w:styleId="Bodytext20">
    <w:name w:val="Body text (2)"/>
    <w:basedOn w:val="Normal"/>
    <w:link w:val="Bodytext2"/>
    <w:pPr>
      <w:shd w:val="clear" w:color="auto" w:fill="FFFFFF"/>
      <w:spacing w:after="420" w:line="226" w:lineRule="exact"/>
      <w:ind w:hanging="360"/>
    </w:pPr>
    <w:rPr>
      <w:rFonts w:ascii="Times New Roman" w:eastAsia="Times New Roman" w:hAnsi="Times New Roman" w:cs="Times New Roman"/>
      <w:sz w:val="20"/>
      <w:szCs w:val="2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16"/>
      <w:szCs w:val="16"/>
    </w:rPr>
  </w:style>
  <w:style w:type="paragraph" w:customStyle="1" w:styleId="Bodytext30">
    <w:name w:val="Body text (3)"/>
    <w:basedOn w:val="Normal"/>
    <w:link w:val="Bodytext3"/>
    <w:pPr>
      <w:shd w:val="clear" w:color="auto" w:fill="FFFFFF"/>
      <w:spacing w:before="420" w:line="0" w:lineRule="atLeast"/>
      <w:jc w:val="both"/>
    </w:pPr>
    <w:rPr>
      <w:rFonts w:ascii="Times New Roman" w:eastAsia="Times New Roman" w:hAnsi="Times New Roman" w:cs="Times New Roman"/>
      <w:i/>
      <w:iCs/>
      <w:sz w:val="20"/>
      <w:szCs w:val="20"/>
    </w:rPr>
  </w:style>
  <w:style w:type="paragraph" w:customStyle="1" w:styleId="Bodytext40">
    <w:name w:val="Body text (4)"/>
    <w:basedOn w:val="Normal"/>
    <w:link w:val="Bodytext4"/>
    <w:pPr>
      <w:shd w:val="clear" w:color="auto" w:fill="FFFFFF"/>
      <w:spacing w:line="240" w:lineRule="exact"/>
      <w:ind w:hanging="340"/>
      <w:jc w:val="both"/>
    </w:pPr>
    <w:rPr>
      <w:rFonts w:ascii="Times New Roman" w:eastAsia="Times New Roman" w:hAnsi="Times New Roman" w:cs="Times New Roman"/>
      <w:i/>
      <w:iCs/>
      <w:sz w:val="20"/>
      <w:szCs w:val="20"/>
    </w:rPr>
  </w:style>
  <w:style w:type="paragraph" w:customStyle="1" w:styleId="Tableofcontents0">
    <w:name w:val="Table of contents"/>
    <w:basedOn w:val="Normal"/>
    <w:link w:val="Tableofcontents"/>
    <w:pPr>
      <w:shd w:val="clear" w:color="auto" w:fill="FFFFFF"/>
      <w:spacing w:line="226" w:lineRule="exact"/>
      <w:jc w:val="both"/>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line="250" w:lineRule="exact"/>
      <w:jc w:val="center"/>
    </w:pPr>
    <w:rPr>
      <w:rFonts w:ascii="Times New Roman" w:eastAsia="Times New Roman" w:hAnsi="Times New Roman" w:cs="Times New Roman"/>
      <w:b/>
      <w:bCs/>
      <w:sz w:val="22"/>
      <w:szCs w:val="22"/>
    </w:rPr>
  </w:style>
  <w:style w:type="paragraph" w:customStyle="1" w:styleId="Bodytext60">
    <w:name w:val="Body text (6)"/>
    <w:basedOn w:val="Normal"/>
    <w:link w:val="Bodytext6"/>
    <w:pPr>
      <w:shd w:val="clear" w:color="auto" w:fill="FFFFFF"/>
      <w:spacing w:before="780" w:line="250" w:lineRule="exact"/>
      <w:jc w:val="both"/>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before="180" w:line="250" w:lineRule="exact"/>
      <w:jc w:val="both"/>
      <w:outlineLvl w:val="0"/>
    </w:pPr>
    <w:rPr>
      <w:rFonts w:ascii="Times New Roman" w:eastAsia="Times New Roman" w:hAnsi="Times New Roman" w:cs="Times New Roman"/>
      <w:b/>
      <w:bCs/>
      <w:sz w:val="22"/>
      <w:szCs w:val="22"/>
    </w:rPr>
  </w:style>
  <w:style w:type="paragraph" w:styleId="Listparagraf">
    <w:name w:val="List Paragraph"/>
    <w:basedOn w:val="Normal"/>
    <w:uiPriority w:val="34"/>
    <w:qFormat/>
    <w:rsid w:val="0098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drept.ro/0017847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8938</Words>
  <Characters>51847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
  <LinksUpToDate>false</LinksUpToDate>
  <CharactersWithSpaces>60664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DELL1</dc:creator>
  <cp:keywords/>
  <cp:lastModifiedBy>STEFAN-RADU PAVEL</cp:lastModifiedBy>
  <cp:revision>2</cp:revision>
  <dcterms:created xsi:type="dcterms:W3CDTF">2025-12-02T13:13:00Z</dcterms:created>
  <dcterms:modified xsi:type="dcterms:W3CDTF">2025-12-02T13:13:00Z</dcterms:modified>
</cp:coreProperties>
</file>